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D7776B">
      <w:bookmarkStart w:id="0" w:name="_GoBack"/>
      <w:bookmarkEnd w:id="0"/>
      <w:r>
        <w:t>Skema 5.1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D7776B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776B" w:rsidRPr="00E2528E" w:rsidRDefault="00D7776B" w:rsidP="006B2C42">
            <w:pPr>
              <w:pStyle w:val="tabelo1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t>Skema 5.1.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776B" w:rsidRPr="00E2528E" w:rsidRDefault="00D7776B" w:rsidP="006B2C42">
            <w:pPr>
              <w:pStyle w:val="tabelo1indholdsfortegnelse"/>
              <w:tabs>
                <w:tab w:val="clear" w:pos="227"/>
                <w:tab w:val="clear" w:pos="454"/>
              </w:tabs>
              <w:suppressAutoHyphens/>
              <w:spacing w:line="240" w:lineRule="auto"/>
            </w:pPr>
            <w:r w:rsidRPr="00E2528E">
              <w:t>Værktøj til afdækning af behovsrelaterede problemer – ledere</w:t>
            </w:r>
          </w:p>
        </w:tc>
      </w:tr>
      <w:tr w:rsidR="00D7776B" w:rsidRPr="00E2528E" w:rsidTr="002D7DF6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E2528E" w:rsidRDefault="00D7776B" w:rsidP="006B2C42">
            <w:pPr>
              <w:pStyle w:val="tabel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 på alle niveauer et værktøj til at afdække modstand hos medarbejdere i en given organisatorisk enhed i forhold til at skulle implementere strategien samt at vurdere, hvilke tiltag der kan gøres for at minimere modstand og skabe øget engagement.</w:t>
            </w:r>
          </w:p>
          <w:p w:rsidR="00D7776B" w:rsidRPr="00E2528E" w:rsidRDefault="00D7776B" w:rsidP="006B2C42">
            <w:pPr>
              <w:pStyle w:val="tabel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rPr>
                <w:b/>
                <w:bCs/>
              </w:rPr>
              <w:t xml:space="preserve">Vejledning: </w:t>
            </w:r>
            <w:r w:rsidRPr="00E2528E">
              <w:t>Gennemgå medarbejderne en efter en, og besvar de to spørgsmål, så der skabes et overblik over, hvilke modstande der skal tages højde for i det videre lederarbejde. Opgaven kan meget vel gennemføres i dialogform med den enkelte medarbejder. Spørgsmålene kan evt. også besvares af lederen selv, såfremt vedkommende har nok kendskab til medarbejderne.</w:t>
            </w:r>
          </w:p>
        </w:tc>
      </w:tr>
    </w:tbl>
    <w:p w:rsidR="00D7776B" w:rsidRPr="00166C34" w:rsidRDefault="00D7776B" w:rsidP="00D7776B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7"/>
        <w:gridCol w:w="3749"/>
        <w:gridCol w:w="3786"/>
      </w:tblGrid>
      <w:tr w:rsidR="00D7776B" w:rsidRPr="00E2528E" w:rsidTr="006F36E9">
        <w:trPr>
          <w:trHeight w:val="340"/>
          <w:tblHeader/>
        </w:trPr>
        <w:tc>
          <w:tcPr>
            <w:tcW w:w="1137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776B" w:rsidRPr="00E2528E" w:rsidRDefault="00D7776B" w:rsidP="00B84D6A">
            <w:pPr>
              <w:pStyle w:val="tabelo1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t>Behov</w:t>
            </w:r>
          </w:p>
        </w:tc>
        <w:tc>
          <w:tcPr>
            <w:tcW w:w="192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6F36E9">
            <w:pPr>
              <w:pStyle w:val="tabelo1"/>
              <w:tabs>
                <w:tab w:val="clear" w:pos="227"/>
                <w:tab w:val="clear" w:pos="454"/>
              </w:tabs>
              <w:spacing w:line="240" w:lineRule="auto"/>
              <w:rPr>
                <w:rFonts w:ascii="Arial" w:hAnsi="Arial" w:cs="Arial"/>
              </w:rPr>
            </w:pPr>
            <w:r w:rsidRPr="0043457A">
              <w:rPr>
                <w:rFonts w:ascii="Arial" w:hAnsi="Arial" w:cs="Arial"/>
              </w:rPr>
              <w:t>Truer den planlagte strategi og proces medarbejderens behov? Og hvordan?</w:t>
            </w:r>
          </w:p>
        </w:tc>
        <w:tc>
          <w:tcPr>
            <w:tcW w:w="194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776B" w:rsidRPr="0043457A" w:rsidRDefault="00D7776B" w:rsidP="00B84D6A">
            <w:pPr>
              <w:pStyle w:val="tabelo1"/>
              <w:tabs>
                <w:tab w:val="clear" w:pos="227"/>
                <w:tab w:val="clear" w:pos="454"/>
              </w:tabs>
              <w:spacing w:line="240" w:lineRule="auto"/>
              <w:rPr>
                <w:rFonts w:ascii="Arial" w:hAnsi="Arial" w:cs="Arial"/>
              </w:rPr>
            </w:pPr>
            <w:r w:rsidRPr="0043457A">
              <w:rPr>
                <w:rFonts w:ascii="Arial" w:hAnsi="Arial" w:cs="Arial"/>
              </w:rPr>
              <w:t>Hvad kan/skal der g</w:t>
            </w:r>
            <w:r w:rsidR="0098588E">
              <w:rPr>
                <w:rFonts w:ascii="Arial" w:hAnsi="Arial" w:cs="Arial"/>
              </w:rPr>
              <w:t xml:space="preserve">øres anderledes i vores måde at </w:t>
            </w:r>
            <w:r w:rsidRPr="0043457A">
              <w:rPr>
                <w:rFonts w:ascii="Arial" w:hAnsi="Arial" w:cs="Arial"/>
              </w:rPr>
              <w:t>implementere strategien på for at minimere modstanden og skabe større engagement?</w:t>
            </w:r>
          </w:p>
        </w:tc>
      </w:tr>
      <w:tr w:rsidR="00D7776B" w:rsidRPr="00E2528E" w:rsidTr="002D7DF6">
        <w:trPr>
          <w:trHeight w:val="335"/>
        </w:trPr>
        <w:tc>
          <w:tcPr>
            <w:tcW w:w="1137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E2528E" w:rsidRDefault="00D7776B" w:rsidP="00B84D6A">
            <w:pPr>
              <w:pStyle w:val="tabel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t>a. Tryghed</w:t>
            </w:r>
          </w:p>
        </w:tc>
        <w:tc>
          <w:tcPr>
            <w:tcW w:w="1922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1942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7776B" w:rsidRPr="00E2528E" w:rsidTr="002D7DF6">
        <w:trPr>
          <w:trHeight w:val="335"/>
        </w:trPr>
        <w:tc>
          <w:tcPr>
            <w:tcW w:w="1137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E2528E" w:rsidRDefault="00D7776B" w:rsidP="00B84D6A">
            <w:pPr>
              <w:pStyle w:val="tabel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t>b. Tilknytning</w:t>
            </w:r>
          </w:p>
        </w:tc>
        <w:tc>
          <w:tcPr>
            <w:tcW w:w="19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194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7776B" w:rsidRPr="00E2528E" w:rsidTr="002D7DF6">
        <w:trPr>
          <w:trHeight w:val="335"/>
        </w:trPr>
        <w:tc>
          <w:tcPr>
            <w:tcW w:w="1137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E2528E" w:rsidRDefault="00D7776B" w:rsidP="00B84D6A">
            <w:pPr>
              <w:pStyle w:val="tabel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t>c. Magt</w:t>
            </w:r>
          </w:p>
        </w:tc>
        <w:tc>
          <w:tcPr>
            <w:tcW w:w="19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194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7776B" w:rsidRPr="00E2528E" w:rsidTr="002D7DF6">
        <w:trPr>
          <w:trHeight w:val="335"/>
        </w:trPr>
        <w:tc>
          <w:tcPr>
            <w:tcW w:w="1137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E2528E" w:rsidRDefault="00D7776B" w:rsidP="00B84D6A">
            <w:pPr>
              <w:pStyle w:val="tabel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t>d. Kontrol</w:t>
            </w:r>
          </w:p>
        </w:tc>
        <w:tc>
          <w:tcPr>
            <w:tcW w:w="19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194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7776B" w:rsidRPr="00E2528E" w:rsidTr="002D7DF6">
        <w:trPr>
          <w:trHeight w:val="335"/>
        </w:trPr>
        <w:tc>
          <w:tcPr>
            <w:tcW w:w="1137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E2528E" w:rsidRDefault="00D7776B" w:rsidP="00B84D6A">
            <w:pPr>
              <w:pStyle w:val="tabel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t>e. Kompetence</w:t>
            </w:r>
          </w:p>
        </w:tc>
        <w:tc>
          <w:tcPr>
            <w:tcW w:w="19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194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  <w:tr w:rsidR="00D7776B" w:rsidRPr="00E2528E" w:rsidTr="002D7DF6">
        <w:trPr>
          <w:trHeight w:val="335"/>
        </w:trPr>
        <w:tc>
          <w:tcPr>
            <w:tcW w:w="1137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E2528E" w:rsidRDefault="00D7776B" w:rsidP="00B84D6A">
            <w:pPr>
              <w:pStyle w:val="tabel"/>
              <w:tabs>
                <w:tab w:val="clear" w:pos="227"/>
                <w:tab w:val="clear" w:pos="454"/>
              </w:tabs>
              <w:spacing w:line="240" w:lineRule="auto"/>
            </w:pPr>
            <w:r w:rsidRPr="00E2528E">
              <w:t>f. Rimelighed</w:t>
            </w:r>
          </w:p>
        </w:tc>
        <w:tc>
          <w:tcPr>
            <w:tcW w:w="19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194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776B" w:rsidRPr="0043457A" w:rsidRDefault="00D7776B" w:rsidP="00B84D6A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  <w:sz w:val="15"/>
                <w:szCs w:val="15"/>
              </w:rPr>
            </w:pPr>
          </w:p>
        </w:tc>
      </w:tr>
    </w:tbl>
    <w:p w:rsidR="00D7776B" w:rsidRDefault="00D7776B" w:rsidP="00D7776B">
      <w:pPr>
        <w:spacing w:after="0"/>
        <w:rPr>
          <w:rFonts w:ascii="Arial" w:hAnsi="Arial" w:cs="Arial"/>
          <w:sz w:val="15"/>
          <w:szCs w:val="15"/>
        </w:rPr>
      </w:pPr>
    </w:p>
    <w:p w:rsidR="006B2C42" w:rsidRPr="00F6007C" w:rsidRDefault="006B2C42" w:rsidP="00D7776B">
      <w:pPr>
        <w:spacing w:after="0"/>
        <w:rPr>
          <w:rFonts w:ascii="Arial" w:hAnsi="Arial" w:cs="Arial"/>
          <w:sz w:val="15"/>
          <w:szCs w:val="15"/>
        </w:rPr>
      </w:pPr>
    </w:p>
    <w:sectPr w:rsidR="006B2C42" w:rsidRPr="00F6007C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6B"/>
    <w:rsid w:val="0043457A"/>
    <w:rsid w:val="004B3156"/>
    <w:rsid w:val="006B2C42"/>
    <w:rsid w:val="006F36E9"/>
    <w:rsid w:val="00706F7B"/>
    <w:rsid w:val="007974D2"/>
    <w:rsid w:val="007D4C72"/>
    <w:rsid w:val="007F2069"/>
    <w:rsid w:val="008039FE"/>
    <w:rsid w:val="0098588E"/>
    <w:rsid w:val="00A72EBC"/>
    <w:rsid w:val="00B84D6A"/>
    <w:rsid w:val="00C540AB"/>
    <w:rsid w:val="00D25083"/>
    <w:rsid w:val="00D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7776B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7776B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7776B"/>
  </w:style>
  <w:style w:type="paragraph" w:customStyle="1" w:styleId="Intetafsnitsformat">
    <w:name w:val="[Intet afsnitsformat]"/>
    <w:rsid w:val="00D777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D7776B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D7776B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D7776B"/>
  </w:style>
  <w:style w:type="paragraph" w:customStyle="1" w:styleId="Intetafsnitsformat">
    <w:name w:val="[Intet afsnitsformat]"/>
    <w:rsid w:val="00D7776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DE738-3D71-BD4B-89E7-CD9A7B1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Landsdorf</dc:creator>
  <cp:lastModifiedBy>Nanna Krautwald Hejl  </cp:lastModifiedBy>
  <cp:revision>2</cp:revision>
  <dcterms:created xsi:type="dcterms:W3CDTF">2013-04-23T19:23:00Z</dcterms:created>
  <dcterms:modified xsi:type="dcterms:W3CDTF">2013-04-23T19:23:00Z</dcterms:modified>
</cp:coreProperties>
</file>