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9FE" w:rsidRDefault="00787515">
      <w:bookmarkStart w:id="0" w:name="_GoBack"/>
      <w:bookmarkEnd w:id="0"/>
      <w:r>
        <w:t>Skema 1.0</w:t>
      </w:r>
    </w:p>
    <w:p w:rsidR="00787515" w:rsidRPr="00F748DD" w:rsidRDefault="00787515" w:rsidP="00787515">
      <w:pPr>
        <w:spacing w:after="0"/>
        <w:rPr>
          <w:rFonts w:ascii="Arial" w:hAnsi="Arial" w:cs="Arial"/>
          <w:sz w:val="15"/>
          <w:szCs w:val="15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637"/>
        <w:gridCol w:w="7115"/>
      </w:tblGrid>
      <w:tr w:rsidR="00787515" w:rsidTr="009B5731">
        <w:trPr>
          <w:trHeight w:val="155"/>
        </w:trPr>
        <w:tc>
          <w:tcPr>
            <w:tcW w:w="1352" w:type="pct"/>
            <w:tcBorders>
              <w:bottom w:val="single" w:sz="18" w:space="0" w:color="80808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Default="00787515" w:rsidP="009B5731">
            <w:pPr>
              <w:pStyle w:val="tabelo1"/>
              <w:spacing w:line="240" w:lineRule="auto"/>
            </w:pPr>
            <w:r>
              <w:t>Skema 1.0.</w:t>
            </w:r>
          </w:p>
        </w:tc>
        <w:tc>
          <w:tcPr>
            <w:tcW w:w="3648" w:type="pct"/>
            <w:tcBorders>
              <w:bottom w:val="single" w:sz="18" w:space="0" w:color="808080"/>
            </w:tcBorders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Default="00787515" w:rsidP="009B5731">
            <w:pPr>
              <w:pStyle w:val="tabelo1indholdsfortegnelse"/>
              <w:spacing w:line="240" w:lineRule="auto"/>
            </w:pPr>
            <w:r>
              <w:t xml:space="preserve">Syretest af strategien </w:t>
            </w:r>
          </w:p>
        </w:tc>
      </w:tr>
      <w:tr w:rsidR="00787515" w:rsidTr="009B5731">
        <w:trPr>
          <w:trHeight w:val="427"/>
        </w:trPr>
        <w:tc>
          <w:tcPr>
            <w:tcW w:w="5000" w:type="pct"/>
            <w:gridSpan w:val="2"/>
            <w:tcBorders>
              <w:top w:val="single" w:sz="18" w:space="0" w:color="808080"/>
            </w:tcBorders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7515" w:rsidRDefault="00787515" w:rsidP="009B5731">
            <w:pPr>
              <w:pStyle w:val="tabel"/>
              <w:spacing w:line="240" w:lineRule="auto"/>
            </w:pPr>
            <w:r>
              <w:rPr>
                <w:b/>
                <w:bCs/>
              </w:rPr>
              <w:t>Formål:</w:t>
            </w:r>
            <w:r>
              <w:t xml:space="preserve"> For at sikre en succesfuld implementering af strategien er det vigtigt at teste sin strategi for, hvor </w:t>
            </w:r>
            <w:proofErr w:type="spellStart"/>
            <w:r>
              <w:t>implementerbar</w:t>
            </w:r>
            <w:proofErr w:type="spellEnd"/>
            <w:r>
              <w:t xml:space="preserve"> den er. Her kan nedenstående skema bruges som en vejledning, hvor debatten bør tages i fællesskab med direktion, ledelse og implementeringsteam. Alle starter med at udfylde skemaet.</w:t>
            </w:r>
          </w:p>
        </w:tc>
      </w:tr>
    </w:tbl>
    <w:p w:rsidR="00787515" w:rsidRPr="00F748DD" w:rsidRDefault="00787515" w:rsidP="00787515">
      <w:pPr>
        <w:spacing w:after="0"/>
        <w:rPr>
          <w:rFonts w:ascii="Arial" w:hAnsi="Arial" w:cs="Arial"/>
          <w:sz w:val="15"/>
          <w:szCs w:val="15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943"/>
        <w:gridCol w:w="1163"/>
        <w:gridCol w:w="1161"/>
        <w:gridCol w:w="1163"/>
        <w:gridCol w:w="1160"/>
        <w:gridCol w:w="1162"/>
      </w:tblGrid>
      <w:tr w:rsidR="00787515" w:rsidRPr="00FB67FD" w:rsidTr="009B5731">
        <w:trPr>
          <w:trHeight w:val="484"/>
          <w:tblHeader/>
        </w:trPr>
        <w:tc>
          <w:tcPr>
            <w:tcW w:w="2021" w:type="pct"/>
            <w:tcBorders>
              <w:bottom w:val="single" w:sz="18" w:space="0" w:color="80808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tabelo1"/>
              <w:spacing w:line="240" w:lineRule="auto"/>
              <w:rPr>
                <w:rFonts w:cs="Arial"/>
              </w:rPr>
            </w:pPr>
            <w:r w:rsidRPr="00FB67FD">
              <w:rPr>
                <w:rFonts w:cs="Arial"/>
              </w:rPr>
              <w:t xml:space="preserve">Spørgsmål – hovedspørgsmål </w:t>
            </w:r>
            <w:r w:rsidRPr="00FB67FD">
              <w:rPr>
                <w:rFonts w:cs="Arial"/>
              </w:rPr>
              <w:br/>
              <w:t>og underspørgsmål</w:t>
            </w:r>
          </w:p>
        </w:tc>
        <w:tc>
          <w:tcPr>
            <w:tcW w:w="596" w:type="pct"/>
            <w:tcBorders>
              <w:bottom w:val="single" w:sz="18" w:space="0" w:color="80808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787515" w:rsidRPr="00FB67FD" w:rsidRDefault="00787515" w:rsidP="009B5731">
            <w:pPr>
              <w:pStyle w:val="tabelo1"/>
              <w:spacing w:line="240" w:lineRule="auto"/>
              <w:jc w:val="center"/>
              <w:rPr>
                <w:rFonts w:cs="Arial"/>
              </w:rPr>
            </w:pPr>
            <w:r w:rsidRPr="00FB67FD">
              <w:rPr>
                <w:rFonts w:cs="Arial"/>
              </w:rPr>
              <w:t>Helt</w:t>
            </w:r>
          </w:p>
          <w:p w:rsidR="00787515" w:rsidRPr="00FB67FD" w:rsidRDefault="00787515" w:rsidP="009B5731">
            <w:pPr>
              <w:pStyle w:val="tabelo1"/>
              <w:spacing w:line="240" w:lineRule="auto"/>
              <w:jc w:val="center"/>
              <w:rPr>
                <w:rFonts w:cs="Arial"/>
              </w:rPr>
            </w:pPr>
            <w:r w:rsidRPr="00FB67FD">
              <w:rPr>
                <w:rFonts w:cs="Arial"/>
              </w:rPr>
              <w:t>uenig</w:t>
            </w:r>
          </w:p>
          <w:p w:rsidR="00787515" w:rsidRPr="00FB67FD" w:rsidRDefault="00787515" w:rsidP="009B5731">
            <w:pPr>
              <w:pStyle w:val="tabelo1"/>
              <w:spacing w:line="240" w:lineRule="auto"/>
              <w:jc w:val="center"/>
              <w:rPr>
                <w:rFonts w:cs="Arial"/>
              </w:rPr>
            </w:pPr>
            <w:r w:rsidRPr="00FB67FD">
              <w:rPr>
                <w:rFonts w:cs="Arial"/>
              </w:rPr>
              <w:t>1</w:t>
            </w:r>
          </w:p>
        </w:tc>
        <w:tc>
          <w:tcPr>
            <w:tcW w:w="595" w:type="pct"/>
            <w:tcBorders>
              <w:bottom w:val="single" w:sz="18" w:space="0" w:color="80808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787515" w:rsidRPr="00FB67FD" w:rsidRDefault="00787515" w:rsidP="009B5731">
            <w:pPr>
              <w:pStyle w:val="tabelo1"/>
              <w:spacing w:line="240" w:lineRule="auto"/>
              <w:jc w:val="center"/>
              <w:rPr>
                <w:rFonts w:cs="Arial"/>
              </w:rPr>
            </w:pPr>
          </w:p>
          <w:p w:rsidR="00787515" w:rsidRPr="00FB67FD" w:rsidRDefault="00787515" w:rsidP="009B5731">
            <w:pPr>
              <w:pStyle w:val="tabelo1"/>
              <w:spacing w:line="240" w:lineRule="auto"/>
              <w:jc w:val="center"/>
              <w:rPr>
                <w:rFonts w:cs="Arial"/>
              </w:rPr>
            </w:pPr>
            <w:r w:rsidRPr="00FB67FD">
              <w:rPr>
                <w:rFonts w:cs="Arial"/>
              </w:rPr>
              <w:t>Uenig</w:t>
            </w:r>
          </w:p>
          <w:p w:rsidR="00787515" w:rsidRPr="00FB67FD" w:rsidRDefault="00787515" w:rsidP="009B5731">
            <w:pPr>
              <w:pStyle w:val="tabelo1"/>
              <w:spacing w:line="240" w:lineRule="auto"/>
              <w:jc w:val="center"/>
              <w:rPr>
                <w:rFonts w:cs="Arial"/>
              </w:rPr>
            </w:pPr>
            <w:r w:rsidRPr="00FB67FD">
              <w:rPr>
                <w:rFonts w:cs="Arial"/>
              </w:rPr>
              <w:t>2</w:t>
            </w:r>
          </w:p>
        </w:tc>
        <w:tc>
          <w:tcPr>
            <w:tcW w:w="596" w:type="pct"/>
            <w:tcBorders>
              <w:bottom w:val="single" w:sz="18" w:space="0" w:color="80808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787515" w:rsidRPr="00FB67FD" w:rsidRDefault="00787515" w:rsidP="009B5731">
            <w:pPr>
              <w:pStyle w:val="tabelo1"/>
              <w:spacing w:line="240" w:lineRule="auto"/>
              <w:jc w:val="center"/>
              <w:rPr>
                <w:rFonts w:cs="Arial"/>
              </w:rPr>
            </w:pPr>
            <w:r w:rsidRPr="00FB67FD">
              <w:rPr>
                <w:rFonts w:cs="Arial"/>
              </w:rPr>
              <w:t>Hverken-</w:t>
            </w:r>
          </w:p>
          <w:p w:rsidR="00787515" w:rsidRPr="00FB67FD" w:rsidRDefault="00787515" w:rsidP="009B5731">
            <w:pPr>
              <w:pStyle w:val="tabelo1"/>
              <w:spacing w:line="240" w:lineRule="auto"/>
              <w:jc w:val="center"/>
              <w:rPr>
                <w:rFonts w:cs="Arial"/>
              </w:rPr>
            </w:pPr>
            <w:r w:rsidRPr="00FB67FD">
              <w:rPr>
                <w:rFonts w:cs="Arial"/>
              </w:rPr>
              <w:t>eller</w:t>
            </w:r>
          </w:p>
          <w:p w:rsidR="00787515" w:rsidRPr="00FB67FD" w:rsidRDefault="00787515" w:rsidP="009B5731">
            <w:pPr>
              <w:pStyle w:val="tabelo1"/>
              <w:spacing w:line="240" w:lineRule="auto"/>
              <w:jc w:val="center"/>
              <w:rPr>
                <w:rFonts w:cs="Arial"/>
              </w:rPr>
            </w:pPr>
            <w:r w:rsidRPr="00FB67FD">
              <w:rPr>
                <w:rFonts w:cs="Arial"/>
              </w:rPr>
              <w:t>3</w:t>
            </w:r>
          </w:p>
        </w:tc>
        <w:tc>
          <w:tcPr>
            <w:tcW w:w="595" w:type="pct"/>
            <w:tcBorders>
              <w:bottom w:val="single" w:sz="18" w:space="0" w:color="80808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787515" w:rsidRPr="00FB67FD" w:rsidRDefault="00787515" w:rsidP="009B5731">
            <w:pPr>
              <w:pStyle w:val="tabelo1"/>
              <w:spacing w:line="240" w:lineRule="auto"/>
              <w:jc w:val="center"/>
              <w:rPr>
                <w:rFonts w:cs="Arial"/>
              </w:rPr>
            </w:pPr>
          </w:p>
          <w:p w:rsidR="00787515" w:rsidRPr="00FB67FD" w:rsidRDefault="00787515" w:rsidP="009B5731">
            <w:pPr>
              <w:pStyle w:val="tabelo1"/>
              <w:spacing w:line="240" w:lineRule="auto"/>
              <w:jc w:val="center"/>
              <w:rPr>
                <w:rFonts w:cs="Arial"/>
              </w:rPr>
            </w:pPr>
            <w:r w:rsidRPr="00FB67FD">
              <w:rPr>
                <w:rFonts w:cs="Arial"/>
              </w:rPr>
              <w:t>Enig</w:t>
            </w:r>
          </w:p>
          <w:p w:rsidR="00787515" w:rsidRPr="00FB67FD" w:rsidRDefault="00787515" w:rsidP="009B5731">
            <w:pPr>
              <w:pStyle w:val="tabelo1"/>
              <w:spacing w:line="240" w:lineRule="auto"/>
              <w:jc w:val="center"/>
              <w:rPr>
                <w:rFonts w:cs="Arial"/>
              </w:rPr>
            </w:pPr>
            <w:r w:rsidRPr="00FB67FD">
              <w:rPr>
                <w:rFonts w:cs="Arial"/>
              </w:rPr>
              <w:t>4</w:t>
            </w:r>
          </w:p>
        </w:tc>
        <w:tc>
          <w:tcPr>
            <w:tcW w:w="596" w:type="pct"/>
            <w:tcBorders>
              <w:bottom w:val="single" w:sz="18" w:space="0" w:color="80808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787515" w:rsidRPr="00FB67FD" w:rsidRDefault="00787515" w:rsidP="009B5731">
            <w:pPr>
              <w:pStyle w:val="tabelo1"/>
              <w:spacing w:line="240" w:lineRule="auto"/>
              <w:jc w:val="center"/>
              <w:rPr>
                <w:rFonts w:cs="Arial"/>
              </w:rPr>
            </w:pPr>
            <w:r w:rsidRPr="00FB67FD">
              <w:rPr>
                <w:rFonts w:cs="Arial"/>
              </w:rPr>
              <w:t>Helt</w:t>
            </w:r>
          </w:p>
          <w:p w:rsidR="00787515" w:rsidRPr="00FB67FD" w:rsidRDefault="00787515" w:rsidP="009B5731">
            <w:pPr>
              <w:pStyle w:val="tabelo1"/>
              <w:spacing w:line="240" w:lineRule="auto"/>
              <w:jc w:val="center"/>
              <w:rPr>
                <w:rFonts w:cs="Arial"/>
              </w:rPr>
            </w:pPr>
            <w:r w:rsidRPr="00FB67FD">
              <w:rPr>
                <w:rFonts w:cs="Arial"/>
              </w:rPr>
              <w:t>enig</w:t>
            </w:r>
          </w:p>
          <w:p w:rsidR="00787515" w:rsidRPr="00FB67FD" w:rsidRDefault="00787515" w:rsidP="009B5731">
            <w:pPr>
              <w:pStyle w:val="tabelo1"/>
              <w:spacing w:line="240" w:lineRule="auto"/>
              <w:jc w:val="center"/>
              <w:rPr>
                <w:rFonts w:cs="Arial"/>
              </w:rPr>
            </w:pPr>
            <w:r w:rsidRPr="00FB67FD">
              <w:rPr>
                <w:rFonts w:cs="Arial"/>
              </w:rPr>
              <w:t>5</w:t>
            </w:r>
          </w:p>
        </w:tc>
      </w:tr>
      <w:tr w:rsidR="00787515" w:rsidRPr="00FB67FD" w:rsidTr="009B5731">
        <w:trPr>
          <w:trHeight w:val="397"/>
        </w:trPr>
        <w:tc>
          <w:tcPr>
            <w:tcW w:w="2021" w:type="pct"/>
            <w:tcBorders>
              <w:top w:val="single" w:sz="18" w:space="0" w:color="808080"/>
            </w:tcBorders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tabeltal"/>
              <w:tabs>
                <w:tab w:val="clear" w:pos="198"/>
              </w:tabs>
              <w:spacing w:line="240" w:lineRule="auto"/>
              <w:ind w:left="284" w:hanging="284"/>
            </w:pPr>
            <w:r w:rsidRPr="00FB67FD">
              <w:t>a)</w:t>
            </w:r>
            <w:r w:rsidRPr="00FB67FD">
              <w:tab/>
              <w:t>Vi har en velfungerende blå maskine, hvor der er plads til også at arbejde med det grønne.</w:t>
            </w:r>
          </w:p>
        </w:tc>
        <w:tc>
          <w:tcPr>
            <w:tcW w:w="596" w:type="pct"/>
            <w:tcBorders>
              <w:top w:val="single" w:sz="18" w:space="0" w:color="80808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5" w:type="pct"/>
            <w:tcBorders>
              <w:top w:val="single" w:sz="18" w:space="0" w:color="80808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6" w:type="pct"/>
            <w:tcBorders>
              <w:top w:val="single" w:sz="18" w:space="0" w:color="80808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5" w:type="pct"/>
            <w:tcBorders>
              <w:top w:val="single" w:sz="18" w:space="0" w:color="80808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6" w:type="pct"/>
            <w:tcBorders>
              <w:top w:val="single" w:sz="18" w:space="0" w:color="80808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</w:tr>
      <w:tr w:rsidR="00787515" w:rsidRPr="00FB67FD" w:rsidTr="009B5731">
        <w:trPr>
          <w:trHeight w:val="397"/>
        </w:trPr>
        <w:tc>
          <w:tcPr>
            <w:tcW w:w="2021" w:type="pct"/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787515">
            <w:pPr>
              <w:pStyle w:val="tabeltalbullit"/>
              <w:numPr>
                <w:ilvl w:val="0"/>
                <w:numId w:val="1"/>
              </w:numPr>
              <w:tabs>
                <w:tab w:val="clear" w:pos="113"/>
              </w:tabs>
              <w:spacing w:line="240" w:lineRule="auto"/>
              <w:ind w:left="426" w:hanging="142"/>
            </w:pPr>
            <w:r w:rsidRPr="00FB67FD">
              <w:t>Vi drifter som planlagt.</w:t>
            </w:r>
          </w:p>
        </w:tc>
        <w:tc>
          <w:tcPr>
            <w:tcW w:w="59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5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5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</w:tr>
      <w:tr w:rsidR="00787515" w:rsidRPr="00FB67FD" w:rsidTr="009B5731">
        <w:trPr>
          <w:trHeight w:val="397"/>
        </w:trPr>
        <w:tc>
          <w:tcPr>
            <w:tcW w:w="2021" w:type="pct"/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787515">
            <w:pPr>
              <w:pStyle w:val="tabeltalbullit"/>
              <w:numPr>
                <w:ilvl w:val="0"/>
                <w:numId w:val="1"/>
              </w:numPr>
              <w:tabs>
                <w:tab w:val="clear" w:pos="113"/>
              </w:tabs>
              <w:spacing w:line="240" w:lineRule="auto"/>
              <w:ind w:left="426" w:hanging="142"/>
            </w:pPr>
            <w:r w:rsidRPr="00FB67FD">
              <w:t>Vi har i det store hele gennemført de effektiviserings- og rationaliseringsprocesser, vi skulle.</w:t>
            </w:r>
          </w:p>
        </w:tc>
        <w:tc>
          <w:tcPr>
            <w:tcW w:w="59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5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5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</w:tr>
      <w:tr w:rsidR="00787515" w:rsidRPr="00FB67FD" w:rsidTr="009B5731">
        <w:trPr>
          <w:trHeight w:val="397"/>
        </w:trPr>
        <w:tc>
          <w:tcPr>
            <w:tcW w:w="2021" w:type="pct"/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787515">
            <w:pPr>
              <w:pStyle w:val="tabeltalbullit"/>
              <w:numPr>
                <w:ilvl w:val="0"/>
                <w:numId w:val="1"/>
              </w:numPr>
              <w:tabs>
                <w:tab w:val="clear" w:pos="113"/>
              </w:tabs>
              <w:spacing w:line="240" w:lineRule="auto"/>
              <w:ind w:left="426" w:hanging="142"/>
            </w:pPr>
            <w:r w:rsidRPr="00FB67FD">
              <w:t>Vi har en god forståelse for vores kunders ønsker og behov.</w:t>
            </w:r>
          </w:p>
        </w:tc>
        <w:tc>
          <w:tcPr>
            <w:tcW w:w="59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5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5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</w:tr>
      <w:tr w:rsidR="00787515" w:rsidRPr="00FB67FD" w:rsidTr="009B5731">
        <w:trPr>
          <w:trHeight w:val="397"/>
        </w:trPr>
        <w:tc>
          <w:tcPr>
            <w:tcW w:w="2021" w:type="pct"/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787515">
            <w:pPr>
              <w:pStyle w:val="tabeltalbullit"/>
              <w:numPr>
                <w:ilvl w:val="0"/>
                <w:numId w:val="1"/>
              </w:numPr>
              <w:tabs>
                <w:tab w:val="clear" w:pos="113"/>
              </w:tabs>
              <w:spacing w:line="240" w:lineRule="auto"/>
              <w:ind w:left="426" w:hanging="142"/>
            </w:pPr>
            <w:r w:rsidRPr="00FB67FD">
              <w:t>Vi arbejder med både kunde- og medarbejderloyalitet, og vi udvikler os på basis af analysernes resultat.</w:t>
            </w:r>
          </w:p>
        </w:tc>
        <w:tc>
          <w:tcPr>
            <w:tcW w:w="59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5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5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</w:tr>
      <w:tr w:rsidR="00787515" w:rsidRPr="00FB67FD" w:rsidTr="009B5731">
        <w:trPr>
          <w:trHeight w:val="397"/>
        </w:trPr>
        <w:tc>
          <w:tcPr>
            <w:tcW w:w="2021" w:type="pct"/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787515">
            <w:pPr>
              <w:pStyle w:val="tabeltalbullit"/>
              <w:numPr>
                <w:ilvl w:val="0"/>
                <w:numId w:val="1"/>
              </w:numPr>
              <w:tabs>
                <w:tab w:val="clear" w:pos="113"/>
              </w:tabs>
              <w:spacing w:line="240" w:lineRule="auto"/>
              <w:ind w:left="426" w:hanging="142"/>
            </w:pPr>
            <w:r w:rsidRPr="00FB67FD">
              <w:t>Vi har effektive processer.</w:t>
            </w:r>
          </w:p>
        </w:tc>
        <w:tc>
          <w:tcPr>
            <w:tcW w:w="59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5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5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</w:tr>
      <w:tr w:rsidR="00787515" w:rsidRPr="00FB67FD" w:rsidTr="009B5731">
        <w:trPr>
          <w:trHeight w:val="397"/>
        </w:trPr>
        <w:tc>
          <w:tcPr>
            <w:tcW w:w="2021" w:type="pct"/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tabeltal"/>
              <w:tabs>
                <w:tab w:val="clear" w:pos="198"/>
              </w:tabs>
              <w:spacing w:line="240" w:lineRule="auto"/>
              <w:ind w:left="284" w:hanging="284"/>
            </w:pPr>
            <w:r w:rsidRPr="00FB67FD">
              <w:t>b)</w:t>
            </w:r>
            <w:r w:rsidRPr="00FB67FD">
              <w:tab/>
              <w:t>Vores strategi anviser den retning, der håndterer vores største udfordringer.</w:t>
            </w:r>
          </w:p>
        </w:tc>
        <w:tc>
          <w:tcPr>
            <w:tcW w:w="59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5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5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</w:tr>
      <w:tr w:rsidR="00787515" w:rsidRPr="00FB67FD" w:rsidTr="009B5731">
        <w:trPr>
          <w:trHeight w:val="397"/>
        </w:trPr>
        <w:tc>
          <w:tcPr>
            <w:tcW w:w="2021" w:type="pct"/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787515">
            <w:pPr>
              <w:pStyle w:val="tabeltalbullit"/>
              <w:numPr>
                <w:ilvl w:val="0"/>
                <w:numId w:val="1"/>
              </w:numPr>
              <w:tabs>
                <w:tab w:val="clear" w:pos="113"/>
              </w:tabs>
              <w:spacing w:line="240" w:lineRule="auto"/>
              <w:ind w:left="426" w:hanging="142"/>
            </w:pPr>
            <w:r w:rsidRPr="00FB67FD">
              <w:t>Vi har bygget vores strategi på det, vi ikke har opnået, og som vi brændende gerne vil opnå.</w:t>
            </w:r>
          </w:p>
        </w:tc>
        <w:tc>
          <w:tcPr>
            <w:tcW w:w="59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5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5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</w:tr>
      <w:tr w:rsidR="00787515" w:rsidRPr="00FB67FD" w:rsidTr="009B5731">
        <w:trPr>
          <w:trHeight w:val="397"/>
        </w:trPr>
        <w:tc>
          <w:tcPr>
            <w:tcW w:w="2021" w:type="pct"/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tabeltal"/>
              <w:tabs>
                <w:tab w:val="clear" w:pos="198"/>
              </w:tabs>
              <w:spacing w:line="240" w:lineRule="auto"/>
              <w:ind w:left="284" w:hanging="284"/>
            </w:pPr>
            <w:r w:rsidRPr="00FB67FD">
              <w:t>c)</w:t>
            </w:r>
            <w:r w:rsidRPr="00FB67FD">
              <w:tab/>
              <w:t>Strategien anviser den retning, der fører mod vores inderlige passion (vision og ledestjerne).</w:t>
            </w:r>
          </w:p>
        </w:tc>
        <w:tc>
          <w:tcPr>
            <w:tcW w:w="59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5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5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</w:tr>
      <w:tr w:rsidR="00787515" w:rsidRPr="00FB67FD" w:rsidTr="009B5731">
        <w:trPr>
          <w:trHeight w:val="397"/>
        </w:trPr>
        <w:tc>
          <w:tcPr>
            <w:tcW w:w="2021" w:type="pct"/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787515">
            <w:pPr>
              <w:pStyle w:val="tabeltalbullit"/>
              <w:numPr>
                <w:ilvl w:val="0"/>
                <w:numId w:val="1"/>
              </w:numPr>
              <w:tabs>
                <w:tab w:val="clear" w:pos="113"/>
              </w:tabs>
              <w:spacing w:line="240" w:lineRule="auto"/>
              <w:ind w:left="426" w:hanging="142"/>
            </w:pPr>
            <w:r w:rsidRPr="00FB67FD">
              <w:t>Vi har ført intense dialoger om det, vi brænder for.</w:t>
            </w:r>
          </w:p>
        </w:tc>
        <w:tc>
          <w:tcPr>
            <w:tcW w:w="59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5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5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</w:tr>
      <w:tr w:rsidR="00787515" w:rsidRPr="00FB67FD" w:rsidTr="009B5731">
        <w:trPr>
          <w:trHeight w:val="397"/>
        </w:trPr>
        <w:tc>
          <w:tcPr>
            <w:tcW w:w="2021" w:type="pct"/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787515">
            <w:pPr>
              <w:pStyle w:val="tabeltalbullit"/>
              <w:numPr>
                <w:ilvl w:val="0"/>
                <w:numId w:val="1"/>
              </w:numPr>
              <w:tabs>
                <w:tab w:val="clear" w:pos="113"/>
              </w:tabs>
              <w:spacing w:line="240" w:lineRule="auto"/>
              <w:ind w:left="426" w:hanging="142"/>
            </w:pPr>
            <w:r w:rsidRPr="00FB67FD">
              <w:t>Vi har været innovative og indimellem helt vilde i processen med at udarbejde vores vision.</w:t>
            </w:r>
          </w:p>
        </w:tc>
        <w:tc>
          <w:tcPr>
            <w:tcW w:w="59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5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5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</w:tr>
      <w:tr w:rsidR="00787515" w:rsidRPr="00FB67FD" w:rsidTr="009B5731">
        <w:trPr>
          <w:trHeight w:val="397"/>
        </w:trPr>
        <w:tc>
          <w:tcPr>
            <w:tcW w:w="2021" w:type="pct"/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tabeltal"/>
              <w:tabs>
                <w:tab w:val="clear" w:pos="198"/>
              </w:tabs>
              <w:spacing w:line="240" w:lineRule="auto"/>
              <w:ind w:left="284" w:hanging="284"/>
            </w:pPr>
            <w:r w:rsidRPr="00FB67FD">
              <w:t>d)</w:t>
            </w:r>
            <w:r w:rsidRPr="00FB67FD">
              <w:tab/>
              <w:t>Vores vision kan betegnes som grøn.</w:t>
            </w:r>
          </w:p>
        </w:tc>
        <w:tc>
          <w:tcPr>
            <w:tcW w:w="59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5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5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</w:tr>
      <w:tr w:rsidR="00787515" w:rsidRPr="00FB67FD" w:rsidTr="009B5731">
        <w:trPr>
          <w:trHeight w:val="397"/>
        </w:trPr>
        <w:tc>
          <w:tcPr>
            <w:tcW w:w="2021" w:type="pct"/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787515">
            <w:pPr>
              <w:pStyle w:val="tabeltalbullit"/>
              <w:numPr>
                <w:ilvl w:val="0"/>
                <w:numId w:val="1"/>
              </w:numPr>
              <w:tabs>
                <w:tab w:val="clear" w:pos="113"/>
              </w:tabs>
              <w:spacing w:line="240" w:lineRule="auto"/>
              <w:ind w:left="426" w:hanging="142"/>
            </w:pPr>
            <w:r w:rsidRPr="00FB67FD">
              <w:t>Den endelige vision er uden for rækkevidde, men inden for synsfelt. Det er næsten uopnåeligt. Men helt urealistisk er den ikke.</w:t>
            </w:r>
          </w:p>
        </w:tc>
        <w:tc>
          <w:tcPr>
            <w:tcW w:w="59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5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5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</w:tr>
      <w:tr w:rsidR="00787515" w:rsidRPr="00FB67FD" w:rsidTr="009B5731">
        <w:trPr>
          <w:trHeight w:val="397"/>
        </w:trPr>
        <w:tc>
          <w:tcPr>
            <w:tcW w:w="2021" w:type="pct"/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787515">
            <w:pPr>
              <w:pStyle w:val="tabeltalbullit"/>
              <w:numPr>
                <w:ilvl w:val="0"/>
                <w:numId w:val="1"/>
              </w:numPr>
              <w:tabs>
                <w:tab w:val="clear" w:pos="113"/>
              </w:tabs>
              <w:spacing w:line="240" w:lineRule="auto"/>
              <w:ind w:left="426" w:hanging="142"/>
            </w:pPr>
            <w:r w:rsidRPr="00FB67FD">
              <w:t>Visionen er klart og tydeligt formuleret.</w:t>
            </w:r>
          </w:p>
        </w:tc>
        <w:tc>
          <w:tcPr>
            <w:tcW w:w="59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5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5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</w:tr>
      <w:tr w:rsidR="00787515" w:rsidRPr="00FB67FD" w:rsidTr="009B5731">
        <w:trPr>
          <w:trHeight w:val="397"/>
        </w:trPr>
        <w:tc>
          <w:tcPr>
            <w:tcW w:w="2021" w:type="pct"/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tabeltal"/>
              <w:tabs>
                <w:tab w:val="clear" w:pos="198"/>
              </w:tabs>
              <w:spacing w:line="240" w:lineRule="auto"/>
              <w:ind w:left="284" w:hanging="284"/>
            </w:pPr>
            <w:r w:rsidRPr="00FB67FD">
              <w:t>e)</w:t>
            </w:r>
            <w:r w:rsidRPr="00FB67FD">
              <w:tab/>
              <w:t>Vores strategi er udarbejdet med udgangspunkt i vores brændende passion for fremtiden, og ikke fordi det var nødvendigt for at udarbejde vores budget.</w:t>
            </w:r>
          </w:p>
        </w:tc>
        <w:tc>
          <w:tcPr>
            <w:tcW w:w="59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5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5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</w:tr>
      <w:tr w:rsidR="00787515" w:rsidRPr="00FB67FD" w:rsidTr="009B5731">
        <w:trPr>
          <w:trHeight w:val="397"/>
        </w:trPr>
        <w:tc>
          <w:tcPr>
            <w:tcW w:w="2021" w:type="pct"/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787515">
            <w:pPr>
              <w:pStyle w:val="tabeltalbullit"/>
              <w:numPr>
                <w:ilvl w:val="0"/>
                <w:numId w:val="1"/>
              </w:numPr>
              <w:tabs>
                <w:tab w:val="clear" w:pos="113"/>
              </w:tabs>
              <w:spacing w:line="240" w:lineRule="auto"/>
              <w:ind w:left="426" w:hanging="142"/>
            </w:pPr>
            <w:r w:rsidRPr="00FB67FD">
              <w:t>Vi har udarbejdet vores strategi og dernæst vores budget. Ikke omvendt.</w:t>
            </w:r>
          </w:p>
        </w:tc>
        <w:tc>
          <w:tcPr>
            <w:tcW w:w="59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5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5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</w:tr>
      <w:tr w:rsidR="00787515" w:rsidRPr="00FB67FD" w:rsidTr="009B5731">
        <w:trPr>
          <w:trHeight w:val="397"/>
        </w:trPr>
        <w:tc>
          <w:tcPr>
            <w:tcW w:w="2021" w:type="pct"/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787515">
            <w:pPr>
              <w:pStyle w:val="tabeltalbullit"/>
              <w:numPr>
                <w:ilvl w:val="0"/>
                <w:numId w:val="1"/>
              </w:numPr>
              <w:tabs>
                <w:tab w:val="clear" w:pos="113"/>
              </w:tabs>
              <w:spacing w:line="240" w:lineRule="auto"/>
              <w:ind w:left="426" w:hanging="142"/>
            </w:pPr>
            <w:r w:rsidRPr="00FB67FD">
              <w:t>Vi har afsat rigelige ressourcer (tid og penge) til det grønne arbejde.</w:t>
            </w:r>
          </w:p>
        </w:tc>
        <w:tc>
          <w:tcPr>
            <w:tcW w:w="59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5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5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</w:tr>
      <w:tr w:rsidR="00787515" w:rsidRPr="00FB67FD" w:rsidTr="009B5731">
        <w:trPr>
          <w:trHeight w:val="397"/>
        </w:trPr>
        <w:tc>
          <w:tcPr>
            <w:tcW w:w="2021" w:type="pct"/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tabeltal"/>
              <w:tabs>
                <w:tab w:val="clear" w:pos="198"/>
              </w:tabs>
              <w:spacing w:line="240" w:lineRule="auto"/>
              <w:ind w:left="284" w:hanging="284"/>
            </w:pPr>
            <w:r w:rsidRPr="00FB67FD">
              <w:t>f)</w:t>
            </w:r>
            <w:r w:rsidRPr="00FB67FD">
              <w:tab/>
              <w:t xml:space="preserve">Strategien tydeliggør helt klart det epokegørende nye, der skaber </w:t>
            </w:r>
            <w:r w:rsidRPr="00FE1DEA">
              <w:rPr>
                <w:b/>
              </w:rPr>
              <w:t>revolution</w:t>
            </w:r>
            <w:r w:rsidRPr="00FB67FD">
              <w:t>.</w:t>
            </w:r>
          </w:p>
        </w:tc>
        <w:tc>
          <w:tcPr>
            <w:tcW w:w="59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5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5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</w:tr>
      <w:tr w:rsidR="00787515" w:rsidRPr="00FB67FD" w:rsidTr="009B5731">
        <w:trPr>
          <w:trHeight w:val="397"/>
        </w:trPr>
        <w:tc>
          <w:tcPr>
            <w:tcW w:w="2021" w:type="pct"/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787515">
            <w:pPr>
              <w:pStyle w:val="tabeltalbullit"/>
              <w:numPr>
                <w:ilvl w:val="0"/>
                <w:numId w:val="1"/>
              </w:numPr>
              <w:tabs>
                <w:tab w:val="clear" w:pos="113"/>
              </w:tabs>
              <w:spacing w:line="240" w:lineRule="auto"/>
              <w:ind w:left="426" w:hanging="142"/>
            </w:pPr>
            <w:r w:rsidRPr="00FB67FD">
              <w:t>Vi ved, hvad nyt og revolutionerende vi går efter.</w:t>
            </w:r>
          </w:p>
        </w:tc>
        <w:tc>
          <w:tcPr>
            <w:tcW w:w="59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5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5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</w:tr>
      <w:tr w:rsidR="00787515" w:rsidRPr="00FB67FD" w:rsidTr="009B5731">
        <w:trPr>
          <w:trHeight w:val="397"/>
        </w:trPr>
        <w:tc>
          <w:tcPr>
            <w:tcW w:w="2021" w:type="pct"/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787515">
            <w:pPr>
              <w:pStyle w:val="tabeltalbullit"/>
              <w:numPr>
                <w:ilvl w:val="0"/>
                <w:numId w:val="1"/>
              </w:numPr>
              <w:tabs>
                <w:tab w:val="clear" w:pos="113"/>
              </w:tabs>
              <w:spacing w:line="240" w:lineRule="auto"/>
              <w:ind w:left="426" w:hanging="142"/>
            </w:pPr>
            <w:r w:rsidRPr="00FB67FD">
              <w:lastRenderedPageBreak/>
              <w:t>Vi ved, det er revolutionerende, fordi vi har undersøgt det grundigt.</w:t>
            </w:r>
          </w:p>
        </w:tc>
        <w:tc>
          <w:tcPr>
            <w:tcW w:w="59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5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5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</w:tr>
      <w:tr w:rsidR="00787515" w:rsidRPr="00FB67FD" w:rsidTr="009B5731">
        <w:trPr>
          <w:trHeight w:val="397"/>
        </w:trPr>
        <w:tc>
          <w:tcPr>
            <w:tcW w:w="2021" w:type="pct"/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tabeltal"/>
              <w:tabs>
                <w:tab w:val="clear" w:pos="198"/>
              </w:tabs>
              <w:spacing w:line="240" w:lineRule="auto"/>
              <w:ind w:left="284" w:hanging="284"/>
            </w:pPr>
            <w:r w:rsidRPr="00FB67FD">
              <w:t>g)</w:t>
            </w:r>
            <w:r w:rsidRPr="00FB67FD">
              <w:tab/>
              <w:t>Strategien bygger på solide datagrundlag.</w:t>
            </w:r>
          </w:p>
        </w:tc>
        <w:tc>
          <w:tcPr>
            <w:tcW w:w="59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5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5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</w:tr>
      <w:tr w:rsidR="00787515" w:rsidRPr="00FB67FD" w:rsidTr="009B5731">
        <w:trPr>
          <w:trHeight w:val="397"/>
        </w:trPr>
        <w:tc>
          <w:tcPr>
            <w:tcW w:w="2021" w:type="pct"/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787515">
            <w:pPr>
              <w:pStyle w:val="tabeltalbullit"/>
              <w:numPr>
                <w:ilvl w:val="0"/>
                <w:numId w:val="1"/>
              </w:numPr>
              <w:tabs>
                <w:tab w:val="clear" w:pos="113"/>
              </w:tabs>
              <w:spacing w:line="240" w:lineRule="auto"/>
              <w:ind w:left="426" w:hanging="142"/>
            </w:pPr>
            <w:r w:rsidRPr="00FB67FD">
              <w:t>Vi har lavet interessentanalyser.</w:t>
            </w:r>
          </w:p>
        </w:tc>
        <w:tc>
          <w:tcPr>
            <w:tcW w:w="59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5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5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</w:tr>
      <w:tr w:rsidR="00787515" w:rsidRPr="00FB67FD" w:rsidTr="009B5731">
        <w:trPr>
          <w:trHeight w:val="397"/>
        </w:trPr>
        <w:tc>
          <w:tcPr>
            <w:tcW w:w="2021" w:type="pct"/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787515">
            <w:pPr>
              <w:pStyle w:val="tabeltalbullit"/>
              <w:numPr>
                <w:ilvl w:val="0"/>
                <w:numId w:val="1"/>
              </w:numPr>
              <w:tabs>
                <w:tab w:val="clear" w:pos="113"/>
              </w:tabs>
              <w:spacing w:line="240" w:lineRule="auto"/>
              <w:ind w:left="426" w:hanging="142"/>
            </w:pPr>
            <w:r w:rsidRPr="00FB67FD">
              <w:t>Vi har lavet forhindringsanalyser.</w:t>
            </w:r>
          </w:p>
        </w:tc>
        <w:tc>
          <w:tcPr>
            <w:tcW w:w="59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5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5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</w:tr>
      <w:tr w:rsidR="00787515" w:rsidRPr="00FB67FD" w:rsidTr="009B5731">
        <w:trPr>
          <w:trHeight w:val="397"/>
        </w:trPr>
        <w:tc>
          <w:tcPr>
            <w:tcW w:w="2021" w:type="pct"/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787515">
            <w:pPr>
              <w:pStyle w:val="tabeltalbullit"/>
              <w:numPr>
                <w:ilvl w:val="0"/>
                <w:numId w:val="1"/>
              </w:numPr>
              <w:tabs>
                <w:tab w:val="clear" w:pos="113"/>
              </w:tabs>
              <w:spacing w:line="240" w:lineRule="auto"/>
              <w:ind w:left="426" w:hanging="142"/>
            </w:pPr>
            <w:r w:rsidRPr="00FB67FD">
              <w:t>Vi har lavet konkurrentanalyser.</w:t>
            </w:r>
          </w:p>
        </w:tc>
        <w:tc>
          <w:tcPr>
            <w:tcW w:w="59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5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5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</w:tr>
      <w:tr w:rsidR="00787515" w:rsidRPr="00FB67FD" w:rsidTr="009B5731">
        <w:trPr>
          <w:trHeight w:val="397"/>
        </w:trPr>
        <w:tc>
          <w:tcPr>
            <w:tcW w:w="2021" w:type="pct"/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787515">
            <w:pPr>
              <w:pStyle w:val="tabeltalbullit"/>
              <w:numPr>
                <w:ilvl w:val="0"/>
                <w:numId w:val="1"/>
              </w:numPr>
              <w:tabs>
                <w:tab w:val="clear" w:pos="113"/>
              </w:tabs>
              <w:spacing w:line="240" w:lineRule="auto"/>
              <w:ind w:left="426" w:hanging="142"/>
            </w:pPr>
            <w:r w:rsidRPr="00FB67FD">
              <w:t>Vi har lavet RISK-analyser.</w:t>
            </w:r>
          </w:p>
        </w:tc>
        <w:tc>
          <w:tcPr>
            <w:tcW w:w="59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5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5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</w:tr>
      <w:tr w:rsidR="00787515" w:rsidRPr="00FB67FD" w:rsidTr="009B5731">
        <w:trPr>
          <w:trHeight w:val="397"/>
        </w:trPr>
        <w:tc>
          <w:tcPr>
            <w:tcW w:w="2021" w:type="pct"/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tabeltal"/>
              <w:tabs>
                <w:tab w:val="clear" w:pos="198"/>
              </w:tabs>
              <w:spacing w:line="240" w:lineRule="auto"/>
              <w:ind w:left="284" w:hanging="284"/>
            </w:pPr>
            <w:r w:rsidRPr="00FB67FD">
              <w:t>h)</w:t>
            </w:r>
            <w:r w:rsidRPr="00FB67FD">
              <w:tab/>
              <w:t>Vores industri, fundament og marked er analyseret i rette omfang.</w:t>
            </w:r>
          </w:p>
        </w:tc>
        <w:tc>
          <w:tcPr>
            <w:tcW w:w="59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5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5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</w:tr>
      <w:tr w:rsidR="00787515" w:rsidRPr="00FB67FD" w:rsidTr="009B5731">
        <w:trPr>
          <w:trHeight w:val="397"/>
        </w:trPr>
        <w:tc>
          <w:tcPr>
            <w:tcW w:w="2021" w:type="pct"/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787515">
            <w:pPr>
              <w:pStyle w:val="tabeltalbullit"/>
              <w:numPr>
                <w:ilvl w:val="0"/>
                <w:numId w:val="1"/>
              </w:numPr>
              <w:tabs>
                <w:tab w:val="clear" w:pos="113"/>
              </w:tabs>
              <w:spacing w:line="240" w:lineRule="auto"/>
              <w:ind w:left="426" w:hanging="142"/>
            </w:pPr>
            <w:r w:rsidRPr="00FB67FD">
              <w:t>Vi har analyseret, at påstande og tro formuleret i strategien også holder vand i den virkelige verden.</w:t>
            </w:r>
          </w:p>
        </w:tc>
        <w:tc>
          <w:tcPr>
            <w:tcW w:w="59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5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5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</w:tr>
      <w:tr w:rsidR="00787515" w:rsidRPr="00FB67FD" w:rsidTr="009B5731">
        <w:trPr>
          <w:trHeight w:val="397"/>
        </w:trPr>
        <w:tc>
          <w:tcPr>
            <w:tcW w:w="2021" w:type="pct"/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787515">
            <w:pPr>
              <w:pStyle w:val="tabeltalbullit"/>
              <w:numPr>
                <w:ilvl w:val="0"/>
                <w:numId w:val="1"/>
              </w:numPr>
              <w:tabs>
                <w:tab w:val="clear" w:pos="113"/>
              </w:tabs>
              <w:spacing w:line="240" w:lineRule="auto"/>
              <w:ind w:left="426" w:hanging="142"/>
            </w:pPr>
            <w:r w:rsidRPr="00FB67FD">
              <w:t>Vi kender vores konkurrenters situation i markedet.</w:t>
            </w:r>
          </w:p>
        </w:tc>
        <w:tc>
          <w:tcPr>
            <w:tcW w:w="59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5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5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</w:tr>
      <w:tr w:rsidR="00787515" w:rsidRPr="00FB67FD" w:rsidTr="009B5731">
        <w:trPr>
          <w:trHeight w:val="397"/>
        </w:trPr>
        <w:tc>
          <w:tcPr>
            <w:tcW w:w="2021" w:type="pct"/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tabeltal"/>
              <w:tabs>
                <w:tab w:val="clear" w:pos="198"/>
              </w:tabs>
              <w:spacing w:line="240" w:lineRule="auto"/>
              <w:ind w:left="284" w:hanging="284"/>
            </w:pPr>
            <w:r w:rsidRPr="00FB67FD">
              <w:t>i)</w:t>
            </w:r>
            <w:r w:rsidRPr="00FB67FD">
              <w:tab/>
              <w:t>Strategien bygger på få grønne relevante aspekter.</w:t>
            </w:r>
          </w:p>
        </w:tc>
        <w:tc>
          <w:tcPr>
            <w:tcW w:w="59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5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5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</w:tr>
      <w:tr w:rsidR="00787515" w:rsidRPr="00FB67FD" w:rsidTr="009B5731">
        <w:trPr>
          <w:trHeight w:val="397"/>
        </w:trPr>
        <w:tc>
          <w:tcPr>
            <w:tcW w:w="2021" w:type="pct"/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787515">
            <w:pPr>
              <w:pStyle w:val="tabeltalbullit"/>
              <w:numPr>
                <w:ilvl w:val="0"/>
                <w:numId w:val="1"/>
              </w:numPr>
              <w:tabs>
                <w:tab w:val="clear" w:pos="113"/>
              </w:tabs>
              <w:spacing w:line="240" w:lineRule="auto"/>
              <w:ind w:left="426" w:hanging="142"/>
            </w:pPr>
            <w:r w:rsidRPr="00FB67FD">
              <w:t>Vi ved, de er relevante, fordi de er innovative – og vi kan forklare hvorfor.</w:t>
            </w:r>
          </w:p>
        </w:tc>
        <w:tc>
          <w:tcPr>
            <w:tcW w:w="59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5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5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</w:tr>
      <w:tr w:rsidR="00787515" w:rsidRPr="00FB67FD" w:rsidTr="009B5731">
        <w:trPr>
          <w:trHeight w:val="397"/>
        </w:trPr>
        <w:tc>
          <w:tcPr>
            <w:tcW w:w="2021" w:type="pct"/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787515">
            <w:pPr>
              <w:pStyle w:val="tabeltalbullit"/>
              <w:numPr>
                <w:ilvl w:val="0"/>
                <w:numId w:val="1"/>
              </w:numPr>
              <w:tabs>
                <w:tab w:val="clear" w:pos="113"/>
              </w:tabs>
              <w:spacing w:line="240" w:lineRule="auto"/>
              <w:ind w:left="426" w:hanging="142"/>
            </w:pPr>
            <w:r w:rsidRPr="00FB67FD">
              <w:t>Vi opererer med maks. 10 aspekter.</w:t>
            </w:r>
          </w:p>
        </w:tc>
        <w:tc>
          <w:tcPr>
            <w:tcW w:w="59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5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5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</w:tr>
      <w:tr w:rsidR="00787515" w:rsidRPr="00FB67FD" w:rsidTr="009B5731">
        <w:trPr>
          <w:trHeight w:val="397"/>
        </w:trPr>
        <w:tc>
          <w:tcPr>
            <w:tcW w:w="2021" w:type="pct"/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tabeltal"/>
              <w:tabs>
                <w:tab w:val="clear" w:pos="198"/>
              </w:tabs>
              <w:spacing w:line="240" w:lineRule="auto"/>
              <w:ind w:left="284" w:hanging="284"/>
            </w:pPr>
            <w:r w:rsidRPr="00FB67FD">
              <w:t>j)</w:t>
            </w:r>
            <w:r w:rsidRPr="00FB67FD">
              <w:tab/>
              <w:t>Disse aspekter er formuleret konkret.</w:t>
            </w:r>
          </w:p>
        </w:tc>
        <w:tc>
          <w:tcPr>
            <w:tcW w:w="59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5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5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</w:tr>
      <w:tr w:rsidR="00787515" w:rsidRPr="00FB67FD" w:rsidTr="009B5731">
        <w:trPr>
          <w:trHeight w:val="397"/>
        </w:trPr>
        <w:tc>
          <w:tcPr>
            <w:tcW w:w="2021" w:type="pct"/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787515">
            <w:pPr>
              <w:pStyle w:val="tabeltalbullit"/>
              <w:numPr>
                <w:ilvl w:val="0"/>
                <w:numId w:val="1"/>
              </w:numPr>
              <w:tabs>
                <w:tab w:val="clear" w:pos="113"/>
              </w:tabs>
              <w:spacing w:line="240" w:lineRule="auto"/>
              <w:ind w:left="426" w:hanging="142"/>
            </w:pPr>
            <w:r w:rsidRPr="00FB67FD">
              <w:t>Aspekterne er entydige og forståelige.</w:t>
            </w:r>
          </w:p>
        </w:tc>
        <w:tc>
          <w:tcPr>
            <w:tcW w:w="59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5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5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</w:tr>
      <w:tr w:rsidR="00787515" w:rsidRPr="00FB67FD" w:rsidTr="009B5731">
        <w:trPr>
          <w:trHeight w:val="397"/>
        </w:trPr>
        <w:tc>
          <w:tcPr>
            <w:tcW w:w="2021" w:type="pct"/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787515">
            <w:pPr>
              <w:pStyle w:val="tabeltalbullit"/>
              <w:numPr>
                <w:ilvl w:val="0"/>
                <w:numId w:val="1"/>
              </w:numPr>
              <w:tabs>
                <w:tab w:val="clear" w:pos="113"/>
              </w:tabs>
              <w:spacing w:line="240" w:lineRule="auto"/>
              <w:ind w:left="426" w:hanging="142"/>
            </w:pPr>
            <w:r w:rsidRPr="00FB67FD">
              <w:t>Vi kan måle på aspekterne.</w:t>
            </w:r>
          </w:p>
        </w:tc>
        <w:tc>
          <w:tcPr>
            <w:tcW w:w="59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5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5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</w:tr>
      <w:tr w:rsidR="00787515" w:rsidRPr="00FB67FD" w:rsidTr="009B5731">
        <w:trPr>
          <w:trHeight w:val="397"/>
        </w:trPr>
        <w:tc>
          <w:tcPr>
            <w:tcW w:w="2021" w:type="pct"/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tabeltal"/>
              <w:tabs>
                <w:tab w:val="clear" w:pos="198"/>
              </w:tabs>
              <w:spacing w:line="240" w:lineRule="auto"/>
              <w:ind w:left="284" w:hanging="284"/>
            </w:pPr>
            <w:r w:rsidRPr="00FB67FD">
              <w:t>k)</w:t>
            </w:r>
            <w:r w:rsidRPr="00FB67FD">
              <w:tab/>
              <w:t>Aspekterne er målfastsat.</w:t>
            </w:r>
          </w:p>
        </w:tc>
        <w:tc>
          <w:tcPr>
            <w:tcW w:w="59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5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5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</w:tr>
      <w:tr w:rsidR="00787515" w:rsidRPr="00FB67FD" w:rsidTr="009B5731">
        <w:trPr>
          <w:trHeight w:val="397"/>
        </w:trPr>
        <w:tc>
          <w:tcPr>
            <w:tcW w:w="2021" w:type="pct"/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787515">
            <w:pPr>
              <w:pStyle w:val="tabeltalbullit"/>
              <w:numPr>
                <w:ilvl w:val="0"/>
                <w:numId w:val="1"/>
              </w:numPr>
              <w:tabs>
                <w:tab w:val="clear" w:pos="113"/>
              </w:tabs>
              <w:spacing w:line="240" w:lineRule="auto"/>
              <w:ind w:left="426" w:hanging="142"/>
            </w:pPr>
            <w:r w:rsidRPr="00FB67FD">
              <w:t>Vi har brugt SMART eller andre lignende metoder til at målfastsætte aspekterne.</w:t>
            </w:r>
          </w:p>
        </w:tc>
        <w:tc>
          <w:tcPr>
            <w:tcW w:w="59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5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5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</w:tr>
      <w:tr w:rsidR="00787515" w:rsidRPr="00FB67FD" w:rsidTr="009B5731">
        <w:trPr>
          <w:trHeight w:val="397"/>
        </w:trPr>
        <w:tc>
          <w:tcPr>
            <w:tcW w:w="2021" w:type="pct"/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787515">
            <w:pPr>
              <w:pStyle w:val="tabeltalbullit"/>
              <w:numPr>
                <w:ilvl w:val="0"/>
                <w:numId w:val="1"/>
              </w:numPr>
              <w:tabs>
                <w:tab w:val="clear" w:pos="113"/>
              </w:tabs>
              <w:spacing w:line="240" w:lineRule="auto"/>
              <w:ind w:left="426" w:hanging="142"/>
            </w:pPr>
            <w:r w:rsidRPr="00FB67FD">
              <w:t>Vi opererer med såvel kvalitative som kvantitative mål.</w:t>
            </w:r>
          </w:p>
        </w:tc>
        <w:tc>
          <w:tcPr>
            <w:tcW w:w="59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5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5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</w:tr>
      <w:tr w:rsidR="00787515" w:rsidRPr="00FB67FD" w:rsidTr="009B5731">
        <w:trPr>
          <w:trHeight w:val="397"/>
        </w:trPr>
        <w:tc>
          <w:tcPr>
            <w:tcW w:w="2021" w:type="pct"/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tabeltal"/>
              <w:tabs>
                <w:tab w:val="clear" w:pos="198"/>
              </w:tabs>
              <w:spacing w:line="240" w:lineRule="auto"/>
              <w:ind w:left="284" w:hanging="284"/>
            </w:pPr>
            <w:r w:rsidRPr="00FB67FD">
              <w:t>l)</w:t>
            </w:r>
            <w:r w:rsidRPr="00FB67FD">
              <w:tab/>
              <w:t>Strategien har reel opbakning fra direktion og bestyrelse, ejere eller myndighed.</w:t>
            </w:r>
          </w:p>
        </w:tc>
        <w:tc>
          <w:tcPr>
            <w:tcW w:w="59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5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5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</w:tr>
      <w:tr w:rsidR="00787515" w:rsidRPr="00FB67FD" w:rsidTr="009B5731">
        <w:trPr>
          <w:trHeight w:val="397"/>
        </w:trPr>
        <w:tc>
          <w:tcPr>
            <w:tcW w:w="2021" w:type="pct"/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787515">
            <w:pPr>
              <w:pStyle w:val="tabeltalbullit"/>
              <w:numPr>
                <w:ilvl w:val="0"/>
                <w:numId w:val="1"/>
              </w:numPr>
              <w:tabs>
                <w:tab w:val="clear" w:pos="113"/>
              </w:tabs>
              <w:spacing w:line="240" w:lineRule="auto"/>
              <w:ind w:left="426" w:hanging="142"/>
            </w:pPr>
            <w:r w:rsidRPr="00FB67FD">
              <w:t>Ovennævnte har deltaget aktivt i processen og givet delaccepter undervejs.</w:t>
            </w:r>
          </w:p>
        </w:tc>
        <w:tc>
          <w:tcPr>
            <w:tcW w:w="59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5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5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</w:tr>
      <w:tr w:rsidR="00787515" w:rsidRPr="00FB67FD" w:rsidTr="009B5731">
        <w:trPr>
          <w:trHeight w:val="397"/>
        </w:trPr>
        <w:tc>
          <w:tcPr>
            <w:tcW w:w="2021" w:type="pct"/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787515">
            <w:pPr>
              <w:pStyle w:val="tabeltalbullit"/>
              <w:numPr>
                <w:ilvl w:val="0"/>
                <w:numId w:val="1"/>
              </w:numPr>
              <w:tabs>
                <w:tab w:val="clear" w:pos="113"/>
              </w:tabs>
              <w:spacing w:line="240" w:lineRule="auto"/>
              <w:ind w:left="426" w:hanging="142"/>
            </w:pPr>
            <w:r w:rsidRPr="00FB67FD">
              <w:t>De har et lige så stærkt ejerskab til strategien, som vi har.</w:t>
            </w:r>
          </w:p>
        </w:tc>
        <w:tc>
          <w:tcPr>
            <w:tcW w:w="59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5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5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</w:tr>
      <w:tr w:rsidR="00787515" w:rsidRPr="00FB67FD" w:rsidTr="009B5731">
        <w:trPr>
          <w:trHeight w:val="397"/>
        </w:trPr>
        <w:tc>
          <w:tcPr>
            <w:tcW w:w="2021" w:type="pct"/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tabeltal"/>
              <w:tabs>
                <w:tab w:val="clear" w:pos="198"/>
              </w:tabs>
              <w:spacing w:line="240" w:lineRule="auto"/>
              <w:ind w:left="284" w:hanging="284"/>
            </w:pPr>
            <w:r w:rsidRPr="00FB67FD">
              <w:t>m)</w:t>
            </w:r>
            <w:r w:rsidRPr="00FB67FD">
              <w:tab/>
              <w:t>Vi har finansiel og anden strategisk handlefrihed fra vores bestyrelse og ejere.</w:t>
            </w:r>
          </w:p>
        </w:tc>
        <w:tc>
          <w:tcPr>
            <w:tcW w:w="59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5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5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</w:tr>
      <w:tr w:rsidR="00787515" w:rsidRPr="00FB67FD" w:rsidTr="009B5731">
        <w:trPr>
          <w:trHeight w:val="397"/>
        </w:trPr>
        <w:tc>
          <w:tcPr>
            <w:tcW w:w="2021" w:type="pct"/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787515">
            <w:pPr>
              <w:pStyle w:val="tabeltalbullit"/>
              <w:numPr>
                <w:ilvl w:val="0"/>
                <w:numId w:val="1"/>
              </w:numPr>
              <w:tabs>
                <w:tab w:val="clear" w:pos="113"/>
              </w:tabs>
              <w:spacing w:line="240" w:lineRule="auto"/>
              <w:ind w:left="426" w:hanging="142"/>
            </w:pPr>
            <w:r w:rsidRPr="00FB67FD">
              <w:t>Budget og øvrige vilkår – herunder rapportering – er handlet af med bestyrelse/ejere.</w:t>
            </w:r>
          </w:p>
        </w:tc>
        <w:tc>
          <w:tcPr>
            <w:tcW w:w="59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5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5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</w:tr>
      <w:tr w:rsidR="00787515" w:rsidRPr="00FB67FD" w:rsidTr="009B5731">
        <w:trPr>
          <w:trHeight w:val="397"/>
        </w:trPr>
        <w:tc>
          <w:tcPr>
            <w:tcW w:w="2021" w:type="pct"/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787515">
            <w:pPr>
              <w:pStyle w:val="tabeltalbullit"/>
              <w:numPr>
                <w:ilvl w:val="0"/>
                <w:numId w:val="1"/>
              </w:numPr>
              <w:tabs>
                <w:tab w:val="clear" w:pos="113"/>
              </w:tabs>
              <w:spacing w:line="240" w:lineRule="auto"/>
              <w:ind w:left="426" w:hanging="142"/>
            </w:pPr>
            <w:r w:rsidRPr="00FB67FD">
              <w:t>Vi afstemmer løbende forventninger med bestyrelse og ejere.</w:t>
            </w:r>
          </w:p>
        </w:tc>
        <w:tc>
          <w:tcPr>
            <w:tcW w:w="59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5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5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</w:tr>
      <w:tr w:rsidR="00787515" w:rsidRPr="00FB67FD" w:rsidTr="009B5731">
        <w:trPr>
          <w:trHeight w:val="397"/>
        </w:trPr>
        <w:tc>
          <w:tcPr>
            <w:tcW w:w="2021" w:type="pct"/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tabeltal"/>
              <w:tabs>
                <w:tab w:val="clear" w:pos="198"/>
              </w:tabs>
              <w:spacing w:line="240" w:lineRule="auto"/>
              <w:ind w:left="284" w:hanging="284"/>
            </w:pPr>
            <w:r w:rsidRPr="00FB67FD">
              <w:lastRenderedPageBreak/>
              <w:t>n)</w:t>
            </w:r>
            <w:r w:rsidRPr="00FB67FD">
              <w:tab/>
              <w:t>Strategien er ledelsesfunderet.</w:t>
            </w:r>
          </w:p>
        </w:tc>
        <w:tc>
          <w:tcPr>
            <w:tcW w:w="59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5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5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</w:tr>
      <w:tr w:rsidR="00787515" w:rsidRPr="00FB67FD" w:rsidTr="009B5731">
        <w:trPr>
          <w:trHeight w:val="397"/>
        </w:trPr>
        <w:tc>
          <w:tcPr>
            <w:tcW w:w="2021" w:type="pct"/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787515">
            <w:pPr>
              <w:pStyle w:val="tabeltalbullit"/>
              <w:numPr>
                <w:ilvl w:val="0"/>
                <w:numId w:val="1"/>
              </w:numPr>
              <w:tabs>
                <w:tab w:val="clear" w:pos="113"/>
              </w:tabs>
              <w:spacing w:line="240" w:lineRule="auto"/>
              <w:ind w:left="426" w:hanging="142"/>
            </w:pPr>
            <w:r w:rsidRPr="00FB67FD">
              <w:t>Vi har sikret os, at strategien er set, hørt, forstået og accepteret af øverste ledelseslag.</w:t>
            </w:r>
          </w:p>
        </w:tc>
        <w:tc>
          <w:tcPr>
            <w:tcW w:w="59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E1DEA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5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E1DEA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E1DEA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5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E1DEA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E1DEA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</w:tr>
      <w:tr w:rsidR="00787515" w:rsidRPr="00FB67FD" w:rsidTr="009B5731">
        <w:trPr>
          <w:trHeight w:val="397"/>
        </w:trPr>
        <w:tc>
          <w:tcPr>
            <w:tcW w:w="2021" w:type="pct"/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787515">
            <w:pPr>
              <w:pStyle w:val="tabeltalbullit"/>
              <w:numPr>
                <w:ilvl w:val="0"/>
                <w:numId w:val="1"/>
              </w:numPr>
              <w:tabs>
                <w:tab w:val="clear" w:pos="113"/>
              </w:tabs>
              <w:spacing w:line="240" w:lineRule="auto"/>
              <w:ind w:left="426" w:hanging="142"/>
            </w:pPr>
            <w:r w:rsidRPr="00FB67FD">
              <w:t>Der er håndslag på at ville gennemføre strategien under de aftalte rammer og vilkår.</w:t>
            </w:r>
          </w:p>
        </w:tc>
        <w:tc>
          <w:tcPr>
            <w:tcW w:w="59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E1DEA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5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E1DEA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E1DEA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5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E1DEA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E1DEA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</w:tr>
      <w:tr w:rsidR="00787515" w:rsidRPr="00FB67FD" w:rsidTr="009B5731">
        <w:trPr>
          <w:trHeight w:val="397"/>
        </w:trPr>
        <w:tc>
          <w:tcPr>
            <w:tcW w:w="2021" w:type="pct"/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787515">
            <w:pPr>
              <w:pStyle w:val="tabeltalbullit"/>
              <w:numPr>
                <w:ilvl w:val="0"/>
                <w:numId w:val="1"/>
              </w:numPr>
              <w:tabs>
                <w:tab w:val="clear" w:pos="113"/>
              </w:tabs>
              <w:spacing w:line="240" w:lineRule="auto"/>
              <w:ind w:left="426" w:hanging="142"/>
            </w:pPr>
            <w:r w:rsidRPr="00FB67FD">
              <w:t>Vi har lavet den rigtige ledelsesmæssige prioritering mellem fravalg af blå opgaver og tilvalg af grønne opgaver.</w:t>
            </w:r>
          </w:p>
        </w:tc>
        <w:tc>
          <w:tcPr>
            <w:tcW w:w="59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E1DEA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5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E1DEA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E1DEA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5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E1DEA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E1DEA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</w:tr>
      <w:tr w:rsidR="00787515" w:rsidRPr="00FB67FD" w:rsidTr="009B5731">
        <w:trPr>
          <w:trHeight w:val="397"/>
        </w:trPr>
        <w:tc>
          <w:tcPr>
            <w:tcW w:w="2021" w:type="pct"/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tabeltal"/>
              <w:tabs>
                <w:tab w:val="clear" w:pos="198"/>
              </w:tabs>
              <w:spacing w:line="240" w:lineRule="auto"/>
              <w:ind w:left="284" w:hanging="284"/>
            </w:pPr>
            <w:r w:rsidRPr="00FB67FD">
              <w:t>o)</w:t>
            </w:r>
            <w:r w:rsidRPr="00FB67FD">
              <w:tab/>
              <w:t>Vi har en stærk styrende koalition, der er parat til at træffe og føre strategiske beslutninger igennem.</w:t>
            </w:r>
          </w:p>
        </w:tc>
        <w:tc>
          <w:tcPr>
            <w:tcW w:w="59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5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5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</w:tr>
      <w:tr w:rsidR="00787515" w:rsidRPr="00FB67FD" w:rsidTr="009B5731">
        <w:trPr>
          <w:trHeight w:val="397"/>
        </w:trPr>
        <w:tc>
          <w:tcPr>
            <w:tcW w:w="2021" w:type="pct"/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787515">
            <w:pPr>
              <w:pStyle w:val="tabeltalbullit"/>
              <w:numPr>
                <w:ilvl w:val="0"/>
                <w:numId w:val="1"/>
              </w:numPr>
              <w:tabs>
                <w:tab w:val="clear" w:pos="113"/>
              </w:tabs>
              <w:spacing w:line="240" w:lineRule="auto"/>
              <w:ind w:left="426" w:hanging="142"/>
            </w:pPr>
            <w:r w:rsidRPr="00FB67FD">
              <w:t>Koalitionen er sammensat af de bedste inden for hvert deres felt.</w:t>
            </w:r>
          </w:p>
        </w:tc>
        <w:tc>
          <w:tcPr>
            <w:tcW w:w="59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5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5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</w:tr>
      <w:tr w:rsidR="00787515" w:rsidRPr="00FB67FD" w:rsidTr="009B5731">
        <w:trPr>
          <w:trHeight w:val="397"/>
        </w:trPr>
        <w:tc>
          <w:tcPr>
            <w:tcW w:w="2021" w:type="pct"/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787515">
            <w:pPr>
              <w:pStyle w:val="tabeltalbullit"/>
              <w:numPr>
                <w:ilvl w:val="0"/>
                <w:numId w:val="1"/>
              </w:numPr>
              <w:tabs>
                <w:tab w:val="clear" w:pos="113"/>
              </w:tabs>
              <w:spacing w:line="240" w:lineRule="auto"/>
              <w:ind w:left="426" w:hanging="142"/>
            </w:pPr>
            <w:r w:rsidRPr="00FB67FD">
              <w:t>Adm. direktør er primær garant for koalitionen.</w:t>
            </w:r>
          </w:p>
        </w:tc>
        <w:tc>
          <w:tcPr>
            <w:tcW w:w="59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5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5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</w:tr>
      <w:tr w:rsidR="00787515" w:rsidRPr="00FB67FD" w:rsidTr="009B5731">
        <w:trPr>
          <w:trHeight w:val="397"/>
        </w:trPr>
        <w:tc>
          <w:tcPr>
            <w:tcW w:w="2021" w:type="pct"/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787515">
            <w:pPr>
              <w:pStyle w:val="tabeltalbullit"/>
              <w:numPr>
                <w:ilvl w:val="0"/>
                <w:numId w:val="1"/>
              </w:numPr>
              <w:tabs>
                <w:tab w:val="clear" w:pos="113"/>
              </w:tabs>
              <w:spacing w:line="240" w:lineRule="auto"/>
              <w:ind w:left="426" w:hanging="142"/>
            </w:pPr>
            <w:r w:rsidRPr="00FB67FD">
              <w:t>Bestyrelsen (formanden) er taget i ed som medspiller.</w:t>
            </w:r>
          </w:p>
        </w:tc>
        <w:tc>
          <w:tcPr>
            <w:tcW w:w="59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5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5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</w:tr>
      <w:tr w:rsidR="00787515" w:rsidRPr="00FB67FD" w:rsidTr="009B5731">
        <w:trPr>
          <w:trHeight w:val="397"/>
        </w:trPr>
        <w:tc>
          <w:tcPr>
            <w:tcW w:w="2021" w:type="pct"/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tabeltal"/>
              <w:tabs>
                <w:tab w:val="clear" w:pos="198"/>
              </w:tabs>
              <w:spacing w:line="240" w:lineRule="auto"/>
              <w:ind w:left="284" w:hanging="284"/>
            </w:pPr>
            <w:r w:rsidRPr="00FB67FD">
              <w:t>p)</w:t>
            </w:r>
            <w:r w:rsidRPr="00FB67FD">
              <w:tab/>
              <w:t>Ledelsen har tilstrækkelige strategiske kompetencer.</w:t>
            </w:r>
          </w:p>
        </w:tc>
        <w:tc>
          <w:tcPr>
            <w:tcW w:w="59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5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5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</w:tr>
      <w:tr w:rsidR="00787515" w:rsidRPr="00FB67FD" w:rsidTr="009B5731">
        <w:trPr>
          <w:trHeight w:val="397"/>
        </w:trPr>
        <w:tc>
          <w:tcPr>
            <w:tcW w:w="2021" w:type="pct"/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787515">
            <w:pPr>
              <w:pStyle w:val="tabeltalbullit"/>
              <w:numPr>
                <w:ilvl w:val="0"/>
                <w:numId w:val="1"/>
              </w:numPr>
              <w:tabs>
                <w:tab w:val="clear" w:pos="113"/>
              </w:tabs>
              <w:spacing w:line="240" w:lineRule="auto"/>
              <w:ind w:left="426" w:hanging="142"/>
            </w:pPr>
            <w:r w:rsidRPr="00FB67FD">
              <w:t xml:space="preserve">Vi har gennemført </w:t>
            </w:r>
            <w:proofErr w:type="spellStart"/>
            <w:r w:rsidRPr="00FB67FD">
              <w:t>leadership</w:t>
            </w:r>
            <w:proofErr w:type="spellEnd"/>
            <w:r w:rsidRPr="00FB67FD">
              <w:t>-pipeline eller lignende for at sikre, at alle besidder de nødvendige strategiske faglige færdigheder.</w:t>
            </w:r>
          </w:p>
        </w:tc>
        <w:tc>
          <w:tcPr>
            <w:tcW w:w="59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5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5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</w:tr>
      <w:tr w:rsidR="00787515" w:rsidRPr="00FB67FD" w:rsidTr="009B5731">
        <w:trPr>
          <w:trHeight w:val="397"/>
        </w:trPr>
        <w:tc>
          <w:tcPr>
            <w:tcW w:w="2021" w:type="pct"/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787515">
            <w:pPr>
              <w:pStyle w:val="tabeltalbullit"/>
              <w:numPr>
                <w:ilvl w:val="0"/>
                <w:numId w:val="1"/>
              </w:numPr>
              <w:tabs>
                <w:tab w:val="clear" w:pos="113"/>
              </w:tabs>
              <w:spacing w:line="240" w:lineRule="auto"/>
              <w:ind w:left="426" w:hanging="142"/>
            </w:pPr>
            <w:r w:rsidRPr="00FB67FD">
              <w:t>Vi har arbejdet systematisk med at udvikle lederne personligt, så de kan omsætte de faglige færdigheder i praksis.</w:t>
            </w:r>
          </w:p>
        </w:tc>
        <w:tc>
          <w:tcPr>
            <w:tcW w:w="59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5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5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</w:tr>
      <w:tr w:rsidR="00787515" w:rsidRPr="00FB67FD" w:rsidTr="009B5731">
        <w:trPr>
          <w:trHeight w:val="397"/>
        </w:trPr>
        <w:tc>
          <w:tcPr>
            <w:tcW w:w="2021" w:type="pct"/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tabeltal"/>
              <w:tabs>
                <w:tab w:val="clear" w:pos="198"/>
              </w:tabs>
              <w:spacing w:line="240" w:lineRule="auto"/>
              <w:ind w:left="284" w:hanging="284"/>
            </w:pPr>
            <w:r w:rsidRPr="00FB67FD">
              <w:t>q)</w:t>
            </w:r>
            <w:r w:rsidRPr="00FB67FD">
              <w:tab/>
              <w:t>Vores medarbejdere besidder de rette kompetencer til at føre strategien ud i livet. Ellers er vi indstillede på at sørge for, at de uddannes.</w:t>
            </w:r>
          </w:p>
        </w:tc>
        <w:tc>
          <w:tcPr>
            <w:tcW w:w="59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5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5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</w:tr>
      <w:tr w:rsidR="00787515" w:rsidRPr="00FB67FD" w:rsidTr="009B5731">
        <w:trPr>
          <w:trHeight w:val="397"/>
        </w:trPr>
        <w:tc>
          <w:tcPr>
            <w:tcW w:w="2021" w:type="pct"/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787515">
            <w:pPr>
              <w:pStyle w:val="tabeltalbullit"/>
              <w:numPr>
                <w:ilvl w:val="0"/>
                <w:numId w:val="1"/>
              </w:numPr>
              <w:tabs>
                <w:tab w:val="clear" w:pos="113"/>
              </w:tabs>
              <w:spacing w:line="240" w:lineRule="auto"/>
              <w:ind w:left="426" w:hanging="142"/>
            </w:pPr>
            <w:r w:rsidRPr="00FB67FD">
              <w:t>Vi har gennemført en GAP-analyse, der viser, hvor vi skal sætte ind.</w:t>
            </w:r>
          </w:p>
        </w:tc>
        <w:tc>
          <w:tcPr>
            <w:tcW w:w="59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5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5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</w:tr>
      <w:tr w:rsidR="00787515" w:rsidRPr="00FB67FD" w:rsidTr="009B5731">
        <w:trPr>
          <w:trHeight w:val="397"/>
        </w:trPr>
        <w:tc>
          <w:tcPr>
            <w:tcW w:w="2021" w:type="pct"/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787515">
            <w:pPr>
              <w:pStyle w:val="tabeltalbullit"/>
              <w:numPr>
                <w:ilvl w:val="0"/>
                <w:numId w:val="1"/>
              </w:numPr>
              <w:tabs>
                <w:tab w:val="clear" w:pos="113"/>
              </w:tabs>
              <w:spacing w:line="240" w:lineRule="auto"/>
              <w:ind w:left="426" w:hanging="142"/>
            </w:pPr>
            <w:r w:rsidRPr="00FB67FD">
              <w:t>Vi har udarbejdet kompetenceprofiler for alle medarbejdergrupper.</w:t>
            </w:r>
          </w:p>
        </w:tc>
        <w:tc>
          <w:tcPr>
            <w:tcW w:w="59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5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5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</w:tr>
      <w:tr w:rsidR="00787515" w:rsidRPr="00FB67FD" w:rsidTr="009B5731">
        <w:trPr>
          <w:trHeight w:val="397"/>
        </w:trPr>
        <w:tc>
          <w:tcPr>
            <w:tcW w:w="2021" w:type="pct"/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tabeltal"/>
              <w:tabs>
                <w:tab w:val="clear" w:pos="198"/>
              </w:tabs>
              <w:spacing w:line="240" w:lineRule="auto"/>
              <w:ind w:left="284" w:hanging="284"/>
            </w:pPr>
            <w:r w:rsidRPr="00FB67FD">
              <w:t>r)</w:t>
            </w:r>
            <w:r w:rsidRPr="00FB67FD">
              <w:tab/>
              <w:t>Vi ved, hvor afgørende det er at udarbejde en plan for implementeringsarbejdet. Og vi er indstillede på at gøre det.</w:t>
            </w:r>
          </w:p>
        </w:tc>
        <w:tc>
          <w:tcPr>
            <w:tcW w:w="59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5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5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</w:tr>
      <w:tr w:rsidR="00787515" w:rsidRPr="00FB67FD" w:rsidTr="009B5731">
        <w:trPr>
          <w:trHeight w:val="397"/>
        </w:trPr>
        <w:tc>
          <w:tcPr>
            <w:tcW w:w="2021" w:type="pct"/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787515">
            <w:pPr>
              <w:pStyle w:val="tabeltalbullit"/>
              <w:numPr>
                <w:ilvl w:val="0"/>
                <w:numId w:val="1"/>
              </w:numPr>
              <w:tabs>
                <w:tab w:val="clear" w:pos="113"/>
              </w:tabs>
              <w:spacing w:line="240" w:lineRule="auto"/>
              <w:ind w:left="426" w:hanging="142"/>
            </w:pPr>
            <w:r w:rsidRPr="00FB67FD">
              <w:t>Vi har talt om tidligere implementeringsprocesser, og vi ved, hvad der virker og ikke virker i vores organisation.</w:t>
            </w:r>
          </w:p>
        </w:tc>
        <w:tc>
          <w:tcPr>
            <w:tcW w:w="59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5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5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</w:tr>
      <w:tr w:rsidR="00787515" w:rsidRPr="00FB67FD" w:rsidTr="009B5731">
        <w:trPr>
          <w:trHeight w:val="397"/>
        </w:trPr>
        <w:tc>
          <w:tcPr>
            <w:tcW w:w="2021" w:type="pct"/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787515">
            <w:pPr>
              <w:pStyle w:val="tabeltalbullit"/>
              <w:numPr>
                <w:ilvl w:val="0"/>
                <w:numId w:val="1"/>
              </w:numPr>
              <w:tabs>
                <w:tab w:val="clear" w:pos="113"/>
              </w:tabs>
              <w:spacing w:line="240" w:lineRule="auto"/>
              <w:ind w:left="426" w:hanging="142"/>
            </w:pPr>
            <w:r w:rsidRPr="00FB67FD">
              <w:t>Vi har identificeret de tre største forhindringer i arbejdet med at implementere vores strategi.</w:t>
            </w:r>
          </w:p>
        </w:tc>
        <w:tc>
          <w:tcPr>
            <w:tcW w:w="59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5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5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</w:tr>
      <w:tr w:rsidR="00787515" w:rsidRPr="00FB67FD" w:rsidTr="009B5731">
        <w:trPr>
          <w:trHeight w:val="397"/>
        </w:trPr>
        <w:tc>
          <w:tcPr>
            <w:tcW w:w="2021" w:type="pct"/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tabeltal"/>
              <w:tabs>
                <w:tab w:val="clear" w:pos="198"/>
              </w:tabs>
              <w:spacing w:line="240" w:lineRule="auto"/>
              <w:ind w:left="284" w:hanging="284"/>
            </w:pPr>
            <w:r w:rsidRPr="00FB67FD">
              <w:t>s)</w:t>
            </w:r>
            <w:r w:rsidRPr="00FB67FD">
              <w:tab/>
              <w:t>Vi har et belønningssystem, der honorerer grønne indsatser og resultater. Ellers er vi indstillede på at udvikle det.</w:t>
            </w:r>
          </w:p>
        </w:tc>
        <w:tc>
          <w:tcPr>
            <w:tcW w:w="59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5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5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</w:tr>
      <w:tr w:rsidR="00787515" w:rsidRPr="00FB67FD" w:rsidTr="009B5731">
        <w:trPr>
          <w:trHeight w:val="397"/>
        </w:trPr>
        <w:tc>
          <w:tcPr>
            <w:tcW w:w="2021" w:type="pct"/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787515">
            <w:pPr>
              <w:pStyle w:val="tabeltalbullit"/>
              <w:numPr>
                <w:ilvl w:val="0"/>
                <w:numId w:val="1"/>
              </w:numPr>
              <w:tabs>
                <w:tab w:val="clear" w:pos="113"/>
              </w:tabs>
              <w:spacing w:line="240" w:lineRule="auto"/>
              <w:ind w:left="426" w:hanging="142"/>
            </w:pPr>
            <w:r w:rsidRPr="00FB67FD">
              <w:t>Vi har erfaring med at opstille konkrete og målbare mål.</w:t>
            </w:r>
          </w:p>
        </w:tc>
        <w:tc>
          <w:tcPr>
            <w:tcW w:w="59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5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5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</w:tr>
      <w:tr w:rsidR="00787515" w:rsidRPr="00FB67FD" w:rsidTr="009B5731">
        <w:trPr>
          <w:trHeight w:val="397"/>
        </w:trPr>
        <w:tc>
          <w:tcPr>
            <w:tcW w:w="2021" w:type="pct"/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787515">
            <w:pPr>
              <w:pStyle w:val="tabeltalbullit"/>
              <w:numPr>
                <w:ilvl w:val="0"/>
                <w:numId w:val="1"/>
              </w:numPr>
              <w:tabs>
                <w:tab w:val="clear" w:pos="113"/>
              </w:tabs>
              <w:spacing w:line="240" w:lineRule="auto"/>
              <w:ind w:left="426" w:hanging="142"/>
            </w:pPr>
            <w:r w:rsidRPr="00FB67FD">
              <w:t>Vi har et bonussystem, der honorerer resultatopnåelser.</w:t>
            </w:r>
          </w:p>
        </w:tc>
        <w:tc>
          <w:tcPr>
            <w:tcW w:w="59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5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5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</w:tr>
      <w:tr w:rsidR="00787515" w:rsidRPr="00FB67FD" w:rsidTr="009B5731">
        <w:trPr>
          <w:trHeight w:val="397"/>
        </w:trPr>
        <w:tc>
          <w:tcPr>
            <w:tcW w:w="2021" w:type="pct"/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tabeltal"/>
              <w:tabs>
                <w:tab w:val="clear" w:pos="198"/>
              </w:tabs>
              <w:spacing w:line="240" w:lineRule="auto"/>
              <w:ind w:left="284" w:hanging="284"/>
            </w:pPr>
            <w:r w:rsidRPr="00FB67FD">
              <w:t>t)</w:t>
            </w:r>
            <w:r w:rsidRPr="00FB67FD">
              <w:tab/>
              <w:t>Vi har organiseret os sådan, at vores organisationsstruktur understøtter strategien.</w:t>
            </w:r>
          </w:p>
        </w:tc>
        <w:tc>
          <w:tcPr>
            <w:tcW w:w="59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5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5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</w:tr>
      <w:tr w:rsidR="00787515" w:rsidRPr="00FB67FD" w:rsidTr="009B5731">
        <w:trPr>
          <w:trHeight w:val="397"/>
        </w:trPr>
        <w:tc>
          <w:tcPr>
            <w:tcW w:w="2021" w:type="pct"/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787515">
            <w:pPr>
              <w:pStyle w:val="tabeltalbullit"/>
              <w:numPr>
                <w:ilvl w:val="0"/>
                <w:numId w:val="1"/>
              </w:numPr>
              <w:tabs>
                <w:tab w:val="clear" w:pos="113"/>
              </w:tabs>
              <w:spacing w:line="240" w:lineRule="auto"/>
              <w:ind w:left="426" w:hanging="142"/>
            </w:pPr>
            <w:r w:rsidRPr="00FB67FD">
              <w:t>Vi har vedtaget vores organisering, efter vi har udarbejdet vores strategi.</w:t>
            </w:r>
          </w:p>
        </w:tc>
        <w:tc>
          <w:tcPr>
            <w:tcW w:w="59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5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5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</w:tr>
      <w:tr w:rsidR="00787515" w:rsidRPr="00FB67FD" w:rsidTr="009B5731">
        <w:trPr>
          <w:trHeight w:val="397"/>
        </w:trPr>
        <w:tc>
          <w:tcPr>
            <w:tcW w:w="2021" w:type="pct"/>
            <w:tcBorders>
              <w:bottom w:val="single" w:sz="12" w:space="0" w:color="808080"/>
            </w:tcBorders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787515">
            <w:pPr>
              <w:pStyle w:val="tabeltalbullit"/>
              <w:numPr>
                <w:ilvl w:val="0"/>
                <w:numId w:val="1"/>
              </w:numPr>
              <w:tabs>
                <w:tab w:val="clear" w:pos="113"/>
              </w:tabs>
              <w:spacing w:line="240" w:lineRule="auto"/>
              <w:ind w:left="426" w:hanging="142"/>
            </w:pPr>
            <w:r w:rsidRPr="00FB67FD">
              <w:lastRenderedPageBreak/>
              <w:t>Vi har valgt den organisering, der bedst muligt understøtter vores strategi.</w:t>
            </w:r>
          </w:p>
        </w:tc>
        <w:tc>
          <w:tcPr>
            <w:tcW w:w="596" w:type="pct"/>
            <w:tcBorders>
              <w:bottom w:val="single" w:sz="12" w:space="0" w:color="80808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5" w:type="pct"/>
            <w:tcBorders>
              <w:bottom w:val="single" w:sz="12" w:space="0" w:color="80808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6" w:type="pct"/>
            <w:tcBorders>
              <w:bottom w:val="single" w:sz="12" w:space="0" w:color="80808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5" w:type="pct"/>
            <w:tcBorders>
              <w:bottom w:val="single" w:sz="12" w:space="0" w:color="80808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6" w:type="pct"/>
            <w:tcBorders>
              <w:bottom w:val="single" w:sz="12" w:space="0" w:color="80808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</w:tr>
      <w:tr w:rsidR="00787515" w:rsidRPr="00FB67FD" w:rsidTr="009B5731">
        <w:trPr>
          <w:trHeight w:val="397"/>
        </w:trPr>
        <w:tc>
          <w:tcPr>
            <w:tcW w:w="2021" w:type="pct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tabel"/>
              <w:spacing w:line="240" w:lineRule="auto"/>
            </w:pPr>
            <w:r w:rsidRPr="00FB67FD">
              <w:rPr>
                <w:b/>
                <w:bCs/>
              </w:rPr>
              <w:t xml:space="preserve">Enige og uenige sammentælles, hvorefter de involverede skal forholde sig til, hvad der skal ske på de områder, hvor der ikke er enighed. </w:t>
            </w:r>
          </w:p>
        </w:tc>
        <w:tc>
          <w:tcPr>
            <w:tcW w:w="596" w:type="pct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5" w:type="pct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6" w:type="pct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5" w:type="pct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6" w:type="pct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7515" w:rsidRPr="00FB67FD" w:rsidRDefault="00787515" w:rsidP="009B5731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</w:tr>
    </w:tbl>
    <w:p w:rsidR="00787515" w:rsidRDefault="00787515"/>
    <w:sectPr w:rsidR="00787515" w:rsidSect="008039F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Minion Pro">
    <w:panose1 w:val="020405030503060202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633AF"/>
    <w:multiLevelType w:val="hybridMultilevel"/>
    <w:tmpl w:val="0C1C12DC"/>
    <w:lvl w:ilvl="0" w:tplc="E41807FC">
      <w:start w:val="1"/>
      <w:numFmt w:val="bullet"/>
      <w:lvlText w:val="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515"/>
    <w:rsid w:val="004B3156"/>
    <w:rsid w:val="00787515"/>
    <w:rsid w:val="007D4C72"/>
    <w:rsid w:val="007F2069"/>
    <w:rsid w:val="008039FE"/>
    <w:rsid w:val="00897F32"/>
    <w:rsid w:val="00D9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9F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abel">
    <w:name w:val="tabel"/>
    <w:basedOn w:val="Normal"/>
    <w:uiPriority w:val="99"/>
    <w:rsid w:val="00787515"/>
    <w:pPr>
      <w:widowControl w:val="0"/>
      <w:tabs>
        <w:tab w:val="left" w:pos="227"/>
        <w:tab w:val="left" w:pos="454"/>
      </w:tabs>
      <w:autoSpaceDE w:val="0"/>
      <w:autoSpaceDN w:val="0"/>
      <w:adjustRightInd w:val="0"/>
      <w:spacing w:after="0" w:line="194" w:lineRule="atLeast"/>
      <w:textAlignment w:val="center"/>
    </w:pPr>
    <w:rPr>
      <w:rFonts w:ascii="Arial" w:eastAsia="Times New Roman" w:hAnsi="Arial" w:cs="Arial"/>
      <w:color w:val="000000"/>
      <w:sz w:val="15"/>
      <w:szCs w:val="15"/>
      <w:lang w:eastAsia="da-DK"/>
    </w:rPr>
  </w:style>
  <w:style w:type="paragraph" w:customStyle="1" w:styleId="tabelo1">
    <w:name w:val="tabel o1"/>
    <w:basedOn w:val="tabel"/>
    <w:uiPriority w:val="99"/>
    <w:rsid w:val="00787515"/>
    <w:rPr>
      <w:rFonts w:ascii="Arial Black" w:hAnsi="Arial Black" w:cs="Arial Black"/>
    </w:rPr>
  </w:style>
  <w:style w:type="paragraph" w:customStyle="1" w:styleId="tabelo1indholdsfortegnelse">
    <w:name w:val="tabel o1 indholdsfortegnelse"/>
    <w:basedOn w:val="tabelo1"/>
    <w:uiPriority w:val="99"/>
    <w:rsid w:val="00787515"/>
  </w:style>
  <w:style w:type="paragraph" w:customStyle="1" w:styleId="Intetafsnitsformat">
    <w:name w:val="[Intet afsnitsformat]"/>
    <w:rsid w:val="0078751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da-DK"/>
    </w:rPr>
  </w:style>
  <w:style w:type="paragraph" w:customStyle="1" w:styleId="tabeltal">
    <w:name w:val="tabel tal"/>
    <w:basedOn w:val="tabel"/>
    <w:uiPriority w:val="99"/>
    <w:rsid w:val="00787515"/>
    <w:pPr>
      <w:tabs>
        <w:tab w:val="clear" w:pos="227"/>
        <w:tab w:val="clear" w:pos="454"/>
        <w:tab w:val="left" w:pos="198"/>
      </w:tabs>
      <w:ind w:left="198" w:hanging="198"/>
    </w:pPr>
  </w:style>
  <w:style w:type="paragraph" w:customStyle="1" w:styleId="tabeltalbullit">
    <w:name w:val="tabel tal bullit"/>
    <w:basedOn w:val="Normal"/>
    <w:uiPriority w:val="99"/>
    <w:rsid w:val="00787515"/>
    <w:pPr>
      <w:widowControl w:val="0"/>
      <w:tabs>
        <w:tab w:val="left" w:pos="113"/>
      </w:tabs>
      <w:autoSpaceDE w:val="0"/>
      <w:autoSpaceDN w:val="0"/>
      <w:adjustRightInd w:val="0"/>
      <w:spacing w:after="0" w:line="194" w:lineRule="atLeast"/>
      <w:ind w:left="312" w:hanging="113"/>
      <w:textAlignment w:val="center"/>
    </w:pPr>
    <w:rPr>
      <w:rFonts w:ascii="Arial" w:eastAsia="Times New Roman" w:hAnsi="Arial" w:cs="Arial"/>
      <w:color w:val="000000"/>
      <w:sz w:val="15"/>
      <w:szCs w:val="15"/>
      <w:lang w:eastAsia="da-DK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9F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abel">
    <w:name w:val="tabel"/>
    <w:basedOn w:val="Normal"/>
    <w:uiPriority w:val="99"/>
    <w:rsid w:val="00787515"/>
    <w:pPr>
      <w:widowControl w:val="0"/>
      <w:tabs>
        <w:tab w:val="left" w:pos="227"/>
        <w:tab w:val="left" w:pos="454"/>
      </w:tabs>
      <w:autoSpaceDE w:val="0"/>
      <w:autoSpaceDN w:val="0"/>
      <w:adjustRightInd w:val="0"/>
      <w:spacing w:after="0" w:line="194" w:lineRule="atLeast"/>
      <w:textAlignment w:val="center"/>
    </w:pPr>
    <w:rPr>
      <w:rFonts w:ascii="Arial" w:eastAsia="Times New Roman" w:hAnsi="Arial" w:cs="Arial"/>
      <w:color w:val="000000"/>
      <w:sz w:val="15"/>
      <w:szCs w:val="15"/>
      <w:lang w:eastAsia="da-DK"/>
    </w:rPr>
  </w:style>
  <w:style w:type="paragraph" w:customStyle="1" w:styleId="tabelo1">
    <w:name w:val="tabel o1"/>
    <w:basedOn w:val="tabel"/>
    <w:uiPriority w:val="99"/>
    <w:rsid w:val="00787515"/>
    <w:rPr>
      <w:rFonts w:ascii="Arial Black" w:hAnsi="Arial Black" w:cs="Arial Black"/>
    </w:rPr>
  </w:style>
  <w:style w:type="paragraph" w:customStyle="1" w:styleId="tabelo1indholdsfortegnelse">
    <w:name w:val="tabel o1 indholdsfortegnelse"/>
    <w:basedOn w:val="tabelo1"/>
    <w:uiPriority w:val="99"/>
    <w:rsid w:val="00787515"/>
  </w:style>
  <w:style w:type="paragraph" w:customStyle="1" w:styleId="Intetafsnitsformat">
    <w:name w:val="[Intet afsnitsformat]"/>
    <w:rsid w:val="0078751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da-DK"/>
    </w:rPr>
  </w:style>
  <w:style w:type="paragraph" w:customStyle="1" w:styleId="tabeltal">
    <w:name w:val="tabel tal"/>
    <w:basedOn w:val="tabel"/>
    <w:uiPriority w:val="99"/>
    <w:rsid w:val="00787515"/>
    <w:pPr>
      <w:tabs>
        <w:tab w:val="clear" w:pos="227"/>
        <w:tab w:val="clear" w:pos="454"/>
        <w:tab w:val="left" w:pos="198"/>
      </w:tabs>
      <w:ind w:left="198" w:hanging="198"/>
    </w:pPr>
  </w:style>
  <w:style w:type="paragraph" w:customStyle="1" w:styleId="tabeltalbullit">
    <w:name w:val="tabel tal bullit"/>
    <w:basedOn w:val="Normal"/>
    <w:uiPriority w:val="99"/>
    <w:rsid w:val="00787515"/>
    <w:pPr>
      <w:widowControl w:val="0"/>
      <w:tabs>
        <w:tab w:val="left" w:pos="113"/>
      </w:tabs>
      <w:autoSpaceDE w:val="0"/>
      <w:autoSpaceDN w:val="0"/>
      <w:adjustRightInd w:val="0"/>
      <w:spacing w:after="0" w:line="194" w:lineRule="atLeast"/>
      <w:ind w:left="312" w:hanging="113"/>
      <w:textAlignment w:val="center"/>
    </w:pPr>
    <w:rPr>
      <w:rFonts w:ascii="Arial" w:eastAsia="Times New Roman" w:hAnsi="Arial" w:cs="Arial"/>
      <w:color w:val="000000"/>
      <w:sz w:val="15"/>
      <w:szCs w:val="15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819</Words>
  <Characters>5002</Characters>
  <Application>Microsoft Macintosh Word</Application>
  <DocSecurity>0</DocSecurity>
  <Lines>41</Lines>
  <Paragraphs>11</Paragraphs>
  <ScaleCrop>false</ScaleCrop>
  <Company/>
  <LinksUpToDate>false</LinksUpToDate>
  <CharactersWithSpaces>5810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Rudi Landsdorf</dc:creator>
  <cp:keywords/>
  <dc:description/>
  <cp:lastModifiedBy>Nanna Krautwald Hejl  </cp:lastModifiedBy>
  <cp:revision>2</cp:revision>
  <dcterms:created xsi:type="dcterms:W3CDTF">2013-04-18T16:36:00Z</dcterms:created>
  <dcterms:modified xsi:type="dcterms:W3CDTF">2013-04-18T16:36:00Z</dcterms:modified>
</cp:coreProperties>
</file>